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val="0"/>
          <w:bCs/>
          <w:color w:val="000000" w:themeColor="text1"/>
          <w:sz w:val="26"/>
          <w:szCs w:val="26"/>
        </w:rPr>
      </w:pPr>
    </w:p>
    <w:p w14:paraId="6B77B501" w14:textId="042A51CA" w:rsidR="00C76967" w:rsidRDefault="007A73FD" w:rsidP="00AE314D">
      <w:pPr>
        <w:tabs>
          <w:tab w:val="left" w:pos="1980"/>
        </w:tabs>
        <w:ind w:left="2160" w:hanging="2160"/>
        <w:rPr>
          <w:rStyle w:val="Heading2Char"/>
          <w:b w:val="0"/>
          <w:bCs/>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E592C2"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951FF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B17328">
        <w:rPr>
          <w:rFonts w:cs="Arial"/>
          <w:bCs/>
          <w:color w:val="000000" w:themeColor="text1"/>
          <w:sz w:val="26"/>
          <w:szCs w:val="26"/>
        </w:rPr>
        <w:tab/>
        <w:t>Coordinator</w:t>
      </w:r>
      <w:r w:rsidR="00E12FB4">
        <w:rPr>
          <w:rFonts w:cs="Arial"/>
          <w:bCs/>
          <w:color w:val="000000" w:themeColor="text1"/>
          <w:sz w:val="26"/>
          <w:szCs w:val="26"/>
        </w:rPr>
        <w:t xml:space="preserve"> - </w:t>
      </w:r>
      <w:r w:rsidR="00B17328">
        <w:rPr>
          <w:rFonts w:cs="Arial"/>
          <w:bCs/>
          <w:color w:val="000000" w:themeColor="text1"/>
          <w:sz w:val="26"/>
          <w:szCs w:val="26"/>
        </w:rPr>
        <w:t>Medical Professional Stream (MPS)</w:t>
      </w:r>
      <w:r w:rsidR="00304028">
        <w:rPr>
          <w:rFonts w:cs="Arial"/>
          <w:bCs/>
          <w:color w:val="000000" w:themeColor="text1"/>
          <w:sz w:val="26"/>
          <w:szCs w:val="26"/>
        </w:rPr>
        <w:t xml:space="preserve"> </w:t>
      </w:r>
    </w:p>
    <w:p w14:paraId="54B0CDFE" w14:textId="1C797A2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w:t>
      </w:r>
      <w:r w:rsidR="00B17328">
        <w:rPr>
          <w:rFonts w:cs="Arial"/>
          <w:bCs/>
          <w:color w:val="000000" w:themeColor="text1"/>
          <w:sz w:val="26"/>
          <w:szCs w:val="26"/>
        </w:rPr>
        <w:t>366</w:t>
      </w:r>
      <w:r w:rsidR="00190B43">
        <w:rPr>
          <w:rFonts w:cs="Arial"/>
          <w:bCs/>
          <w:color w:val="000000" w:themeColor="text1"/>
          <w:sz w:val="26"/>
          <w:szCs w:val="26"/>
        </w:rPr>
        <w:t xml:space="preserve"> | VIP: </w:t>
      </w:r>
      <w:r w:rsidR="00D30F98">
        <w:rPr>
          <w:rFonts w:cs="Arial"/>
          <w:bCs/>
          <w:color w:val="000000" w:themeColor="text1"/>
          <w:sz w:val="26"/>
          <w:szCs w:val="26"/>
        </w:rPr>
        <w:t>1</w:t>
      </w:r>
      <w:r w:rsidR="00BE13C9">
        <w:rPr>
          <w:rFonts w:cs="Arial"/>
          <w:bCs/>
          <w:color w:val="000000" w:themeColor="text1"/>
          <w:sz w:val="26"/>
          <w:szCs w:val="26"/>
        </w:rPr>
        <w:t>3</w:t>
      </w:r>
      <w:r w:rsidR="00B17328">
        <w:rPr>
          <w:rFonts w:cs="Arial"/>
          <w:bCs/>
          <w:color w:val="000000" w:themeColor="text1"/>
          <w:sz w:val="26"/>
          <w:szCs w:val="26"/>
        </w:rPr>
        <w:t>70</w:t>
      </w:r>
      <w:r w:rsidRPr="00052B69">
        <w:rPr>
          <w:rFonts w:cs="Arial"/>
          <w:bCs/>
          <w:color w:val="000000" w:themeColor="text1"/>
          <w:sz w:val="26"/>
          <w:szCs w:val="26"/>
        </w:rPr>
        <w:tab/>
      </w:r>
    </w:p>
    <w:p w14:paraId="1DDB6955" w14:textId="0C51880A" w:rsidR="00A133B8" w:rsidRPr="00052B69" w:rsidRDefault="00A133B8" w:rsidP="007A73FD">
      <w:pPr>
        <w:tabs>
          <w:tab w:val="left" w:pos="1980"/>
        </w:tabs>
        <w:ind w:left="2160" w:hanging="2160"/>
        <w:rPr>
          <w:rStyle w:val="Heading2Char"/>
          <w:b w:val="0"/>
          <w:bCs/>
          <w:color w:val="000000" w:themeColor="text1"/>
          <w:sz w:val="26"/>
          <w:szCs w:val="26"/>
        </w:rPr>
      </w:pPr>
      <w:r w:rsidRPr="00052B69">
        <w:rPr>
          <w:rStyle w:val="Heading2Char"/>
          <w:color w:val="000000" w:themeColor="text1"/>
          <w:sz w:val="26"/>
          <w:szCs w:val="26"/>
        </w:rPr>
        <w:t>Band:</w:t>
      </w:r>
      <w:r w:rsidRPr="00052B69">
        <w:rPr>
          <w:rStyle w:val="Heading2Char"/>
          <w:color w:val="000000" w:themeColor="text1"/>
          <w:sz w:val="26"/>
          <w:szCs w:val="26"/>
        </w:rPr>
        <w:tab/>
      </w:r>
      <w:r w:rsidR="004E43E6">
        <w:rPr>
          <w:rStyle w:val="Heading2Char"/>
          <w:color w:val="000000" w:themeColor="text1"/>
          <w:sz w:val="26"/>
          <w:szCs w:val="26"/>
        </w:rPr>
        <w:tab/>
      </w:r>
      <w:r w:rsidR="004E43E6">
        <w:rPr>
          <w:rStyle w:val="Heading2Char"/>
          <w:color w:val="000000" w:themeColor="text1"/>
          <w:sz w:val="26"/>
          <w:szCs w:val="26"/>
        </w:rPr>
        <w:tab/>
      </w:r>
      <w:r w:rsidR="00EF0DE7" w:rsidRPr="00B17328">
        <w:rPr>
          <w:rStyle w:val="Heading2Char"/>
          <w:b w:val="0"/>
          <w:bCs/>
          <w:color w:val="000000" w:themeColor="text1"/>
          <w:sz w:val="26"/>
          <w:szCs w:val="26"/>
        </w:rPr>
        <w:t>OPSEU</w:t>
      </w:r>
      <w:r w:rsidR="004E43E6" w:rsidRPr="00B17328">
        <w:rPr>
          <w:rStyle w:val="Heading2Char"/>
          <w:b w:val="0"/>
          <w:bCs/>
          <w:color w:val="000000" w:themeColor="text1"/>
          <w:sz w:val="26"/>
          <w:szCs w:val="26"/>
        </w:rPr>
        <w:t>-</w:t>
      </w:r>
      <w:r w:rsidR="00BC3FF0" w:rsidRPr="00B17328">
        <w:rPr>
          <w:rStyle w:val="Heading2Char"/>
          <w:b w:val="0"/>
          <w:bCs/>
          <w:color w:val="000000" w:themeColor="text1"/>
          <w:sz w:val="26"/>
          <w:szCs w:val="26"/>
        </w:rPr>
        <w:t xml:space="preserve"> </w:t>
      </w:r>
      <w:r w:rsidR="00B17328">
        <w:rPr>
          <w:rStyle w:val="Heading2Char"/>
          <w:b w:val="0"/>
          <w:bCs/>
          <w:color w:val="000000" w:themeColor="text1"/>
          <w:sz w:val="26"/>
          <w:szCs w:val="26"/>
        </w:rPr>
        <w:t>8</w:t>
      </w:r>
      <w:r w:rsidR="006F3014">
        <w:rPr>
          <w:rFonts w:asciiTheme="minorHAnsi" w:hAnsiTheme="minorHAnsi" w:cstheme="minorHAnsi"/>
        </w:rPr>
        <w:tab/>
      </w:r>
    </w:p>
    <w:p w14:paraId="0564B67A" w14:textId="2DCD5C51" w:rsidR="00A133B8" w:rsidRPr="00052B69" w:rsidRDefault="00A133B8" w:rsidP="00A133B8">
      <w:pPr>
        <w:tabs>
          <w:tab w:val="left" w:pos="1980"/>
        </w:tabs>
        <w:rPr>
          <w:rFonts w:cs="Arial"/>
          <w:bCs/>
          <w:color w:val="000000" w:themeColor="text1"/>
          <w:sz w:val="26"/>
          <w:szCs w:val="26"/>
        </w:rPr>
      </w:pPr>
      <w:r w:rsidRPr="00052B69">
        <w:rPr>
          <w:rStyle w:val="Heading2Char"/>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1221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6C1144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17328">
        <w:rPr>
          <w:rFonts w:cs="Arial"/>
          <w:bCs/>
          <w:color w:val="000000" w:themeColor="text1"/>
          <w:sz w:val="26"/>
          <w:szCs w:val="26"/>
        </w:rPr>
        <w:t>Co-op, Careers &amp; Experiential Learning</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099FC65" w:rsidR="008F7F83" w:rsidRDefault="00A133B8" w:rsidP="00FF6B5F">
      <w:pPr>
        <w:tabs>
          <w:tab w:val="left" w:pos="1980"/>
        </w:tabs>
        <w:ind w:left="2880" w:hanging="2880"/>
        <w:rPr>
          <w:rStyle w:val="Heading2Char"/>
          <w:b w:val="0"/>
          <w:bCs/>
          <w:color w:val="000000" w:themeColor="text1"/>
          <w:sz w:val="26"/>
          <w:szCs w:val="26"/>
        </w:rPr>
      </w:pPr>
      <w:r w:rsidRPr="00052B69">
        <w:rPr>
          <w:rStyle w:val="Heading2Char"/>
          <w:color w:val="000000" w:themeColor="text1"/>
          <w:sz w:val="26"/>
          <w:szCs w:val="26"/>
        </w:rPr>
        <w:t xml:space="preserve">Supervisor Title: </w:t>
      </w:r>
      <w:r w:rsidRPr="00052B69">
        <w:rPr>
          <w:rStyle w:val="Heading2Char"/>
          <w:color w:val="000000" w:themeColor="text1"/>
          <w:sz w:val="26"/>
          <w:szCs w:val="26"/>
        </w:rPr>
        <w:tab/>
      </w:r>
      <w:r w:rsidR="00B17328" w:rsidRPr="00B17328">
        <w:rPr>
          <w:rStyle w:val="Heading2Char"/>
          <w:b w:val="0"/>
          <w:color w:val="000000" w:themeColor="text1"/>
          <w:sz w:val="26"/>
          <w:szCs w:val="26"/>
        </w:rPr>
        <w:t>Director, Careerspace</w:t>
      </w:r>
    </w:p>
    <w:p w14:paraId="6321F5BD" w14:textId="2A8731DC" w:rsidR="00AE314D" w:rsidRPr="00052B69" w:rsidRDefault="00A133B8" w:rsidP="008F7F83">
      <w:pPr>
        <w:tabs>
          <w:tab w:val="left" w:pos="1980"/>
        </w:tabs>
        <w:ind w:left="2160" w:hanging="2160"/>
        <w:rPr>
          <w:rFonts w:cs="Arial"/>
          <w:sz w:val="26"/>
          <w:szCs w:val="26"/>
        </w:rPr>
      </w:pPr>
      <w:r w:rsidRPr="00052B69">
        <w:rPr>
          <w:rStyle w:val="Heading2Char"/>
          <w:color w:val="000000" w:themeColor="text1"/>
          <w:sz w:val="26"/>
          <w:szCs w:val="26"/>
        </w:rPr>
        <w:t>Last Reviewed:</w:t>
      </w:r>
      <w:r w:rsidRPr="00052B69">
        <w:rPr>
          <w:rStyle w:val="Heading2Char"/>
          <w:color w:val="000000" w:themeColor="text1"/>
          <w:sz w:val="26"/>
          <w:szCs w:val="26"/>
        </w:rPr>
        <w:tab/>
      </w:r>
      <w:r w:rsidRPr="00052B69">
        <w:rPr>
          <w:rFonts w:cs="Arial"/>
          <w:sz w:val="26"/>
          <w:szCs w:val="26"/>
        </w:rPr>
        <w:tab/>
      </w:r>
      <w:r w:rsidR="00B52436" w:rsidRPr="00052B69">
        <w:rPr>
          <w:rFonts w:cs="Arial"/>
          <w:sz w:val="26"/>
          <w:szCs w:val="26"/>
        </w:rPr>
        <w:tab/>
      </w:r>
      <w:r w:rsidR="00B17328">
        <w:rPr>
          <w:rFonts w:cs="Arial"/>
          <w:sz w:val="26"/>
          <w:szCs w:val="26"/>
        </w:rPr>
        <w:t>October 7,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A67B3"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16679AA" w14:textId="155AC8D3" w:rsidR="00B17328" w:rsidRPr="00B17328" w:rsidRDefault="00B17328" w:rsidP="00B17328">
      <w:pPr>
        <w:rPr>
          <w:rFonts w:cs="Arial"/>
          <w:szCs w:val="24"/>
        </w:rPr>
      </w:pPr>
      <w:r w:rsidRPr="00B17328">
        <w:rPr>
          <w:rFonts w:cs="Arial"/>
          <w:szCs w:val="24"/>
        </w:rPr>
        <w:t xml:space="preserve">Reporting to the Director, </w:t>
      </w:r>
      <w:proofErr w:type="spellStart"/>
      <w:r w:rsidRPr="00B17328">
        <w:rPr>
          <w:rFonts w:cs="Arial"/>
          <w:szCs w:val="24"/>
        </w:rPr>
        <w:t>Careerspace</w:t>
      </w:r>
      <w:proofErr w:type="spellEnd"/>
      <w:r w:rsidRPr="00B17328">
        <w:rPr>
          <w:rFonts w:cs="Arial"/>
          <w:szCs w:val="24"/>
        </w:rPr>
        <w:t xml:space="preserve"> and working in conjunction with Professional Medical Advisors, assumes responsibility for program advising and program development and ongoing support for Medical Professional Stream students’ and BAS/Medical Science dual degree students’ pursuit of professional medical programs after completion of undergraduate degrees. This role will coordinate EL opportunities, host networking events, advise MPS students, and prepare them for progressing on to professional health related programs.</w:t>
      </w:r>
      <w:r>
        <w:rPr>
          <w:rFonts w:cs="Arial"/>
          <w:szCs w:val="24"/>
        </w:rPr>
        <w:t xml:space="preserve"> </w:t>
      </w:r>
      <w:r w:rsidRPr="00B17328">
        <w:rPr>
          <w:rFonts w:cs="Arial"/>
          <w:szCs w:val="24"/>
        </w:rPr>
        <w:t>The incumbent will also be responsible for maintaining relationship with community members in health-related fields to provide MPS students with EL, co-curricular and mentoring opportunities. The Coordinato</w:t>
      </w:r>
      <w:r>
        <w:rPr>
          <w:rFonts w:cs="Arial"/>
          <w:szCs w:val="24"/>
        </w:rPr>
        <w:t xml:space="preserve">r, </w:t>
      </w:r>
      <w:r w:rsidRPr="00B17328">
        <w:rPr>
          <w:rFonts w:cs="Arial"/>
          <w:szCs w:val="24"/>
        </w:rPr>
        <w:t xml:space="preserve">Medical Professional Stream is the main point of contact for all MPS students regarding MPS related programming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328B0002" w:rsidR="00A00264" w:rsidRPr="00A00264" w:rsidRDefault="00B17328" w:rsidP="00A00264">
      <w:pPr>
        <w:rPr>
          <w:rFonts w:cs="Arial"/>
          <w:b/>
          <w:bCs/>
          <w:i/>
        </w:rPr>
      </w:pPr>
      <w:r>
        <w:rPr>
          <w:rFonts w:cs="Arial"/>
          <w:b/>
          <w:bCs/>
          <w:i/>
        </w:rPr>
        <w:t>Advisory Responsibilities</w:t>
      </w:r>
      <w:r w:rsidR="00A00264" w:rsidRPr="00A00264">
        <w:rPr>
          <w:rFonts w:cs="Arial"/>
          <w:b/>
          <w:bCs/>
          <w:i/>
        </w:rPr>
        <w:t>:</w:t>
      </w:r>
    </w:p>
    <w:p w14:paraId="6D4AF29A" w14:textId="21F2CDF4" w:rsidR="00B17328" w:rsidRPr="00B17328" w:rsidRDefault="00B17328" w:rsidP="00B17328">
      <w:pPr>
        <w:pStyle w:val="ListParagraph"/>
        <w:numPr>
          <w:ilvl w:val="0"/>
          <w:numId w:val="3"/>
        </w:numPr>
        <w:spacing w:after="0" w:line="240" w:lineRule="auto"/>
        <w:rPr>
          <w:rFonts w:cs="Arial"/>
          <w:szCs w:val="24"/>
        </w:rPr>
      </w:pPr>
      <w:r w:rsidRPr="00B17328">
        <w:rPr>
          <w:rFonts w:cs="Arial"/>
          <w:szCs w:val="24"/>
        </w:rPr>
        <w:t>Responsible for the MPS program development and establishing program policies and procedures</w:t>
      </w:r>
      <w:r>
        <w:rPr>
          <w:rFonts w:cs="Arial"/>
          <w:szCs w:val="24"/>
        </w:rPr>
        <w:t>.</w:t>
      </w:r>
    </w:p>
    <w:p w14:paraId="6F49ED96" w14:textId="2BB9CF27" w:rsidR="00B17328" w:rsidRPr="00B17328" w:rsidRDefault="00B17328" w:rsidP="00B17328">
      <w:pPr>
        <w:pStyle w:val="ListParagraph"/>
        <w:numPr>
          <w:ilvl w:val="0"/>
          <w:numId w:val="3"/>
        </w:numPr>
        <w:spacing w:after="0" w:line="240" w:lineRule="auto"/>
        <w:rPr>
          <w:rFonts w:cs="Arial"/>
          <w:szCs w:val="24"/>
        </w:rPr>
      </w:pPr>
      <w:r w:rsidRPr="00B17328">
        <w:rPr>
          <w:rFonts w:cs="Arial"/>
          <w:szCs w:val="24"/>
        </w:rPr>
        <w:t>MPS program advising</w:t>
      </w:r>
      <w:r>
        <w:rPr>
          <w:rFonts w:cs="Arial"/>
          <w:szCs w:val="24"/>
        </w:rPr>
        <w:t>.</w:t>
      </w:r>
    </w:p>
    <w:p w14:paraId="022C8636" w14:textId="2995DF70" w:rsidR="00B17328" w:rsidRPr="00B17328" w:rsidRDefault="00B17328" w:rsidP="00B17328">
      <w:pPr>
        <w:pStyle w:val="ListParagraph"/>
        <w:numPr>
          <w:ilvl w:val="0"/>
          <w:numId w:val="3"/>
        </w:numPr>
        <w:spacing w:after="0" w:line="240" w:lineRule="auto"/>
        <w:rPr>
          <w:rFonts w:cs="Arial"/>
          <w:szCs w:val="24"/>
        </w:rPr>
      </w:pPr>
      <w:r w:rsidRPr="00B17328">
        <w:rPr>
          <w:rFonts w:cs="Arial"/>
          <w:szCs w:val="24"/>
        </w:rPr>
        <w:t>Organizes events for MPS students</w:t>
      </w:r>
      <w:r>
        <w:rPr>
          <w:rFonts w:cs="Arial"/>
          <w:szCs w:val="24"/>
        </w:rPr>
        <w:t>.</w:t>
      </w:r>
    </w:p>
    <w:p w14:paraId="01257CB2" w14:textId="04466B80" w:rsidR="00B17328" w:rsidRPr="00B17328" w:rsidRDefault="00B17328" w:rsidP="00B17328">
      <w:pPr>
        <w:pStyle w:val="ListParagraph"/>
        <w:numPr>
          <w:ilvl w:val="0"/>
          <w:numId w:val="3"/>
        </w:numPr>
        <w:spacing w:after="0" w:line="240" w:lineRule="auto"/>
        <w:rPr>
          <w:rFonts w:cs="Arial"/>
          <w:szCs w:val="24"/>
        </w:rPr>
      </w:pPr>
      <w:r w:rsidRPr="00B17328">
        <w:rPr>
          <w:rFonts w:cs="Arial"/>
          <w:szCs w:val="24"/>
        </w:rPr>
        <w:t>Advises entering high school and first year students regarding transferring into the program</w:t>
      </w:r>
      <w:r>
        <w:rPr>
          <w:rFonts w:cs="Arial"/>
          <w:szCs w:val="24"/>
        </w:rPr>
        <w:t>.</w:t>
      </w:r>
    </w:p>
    <w:p w14:paraId="162D5930" w14:textId="5E8D0775" w:rsidR="00B17328" w:rsidRPr="00B17328" w:rsidRDefault="00B17328" w:rsidP="00B17328">
      <w:pPr>
        <w:pStyle w:val="ListParagraph"/>
        <w:numPr>
          <w:ilvl w:val="0"/>
          <w:numId w:val="3"/>
        </w:numPr>
        <w:spacing w:after="0" w:line="240" w:lineRule="auto"/>
        <w:rPr>
          <w:rFonts w:cs="Arial"/>
          <w:szCs w:val="24"/>
        </w:rPr>
      </w:pPr>
      <w:r w:rsidRPr="00B17328">
        <w:rPr>
          <w:rFonts w:cs="Arial"/>
          <w:szCs w:val="24"/>
        </w:rPr>
        <w:t>Liaises with Academic Advisors and student services</w:t>
      </w:r>
      <w:r>
        <w:rPr>
          <w:rFonts w:cs="Arial"/>
          <w:szCs w:val="24"/>
        </w:rPr>
        <w:t>.</w:t>
      </w:r>
    </w:p>
    <w:p w14:paraId="64C34A77" w14:textId="0C52D21C" w:rsidR="00B17328" w:rsidRPr="00B17328" w:rsidRDefault="00B17328" w:rsidP="00B17328">
      <w:pPr>
        <w:pStyle w:val="ListParagraph"/>
        <w:numPr>
          <w:ilvl w:val="0"/>
          <w:numId w:val="3"/>
        </w:numPr>
        <w:spacing w:after="0" w:line="240" w:lineRule="auto"/>
        <w:rPr>
          <w:rFonts w:cs="Arial"/>
          <w:szCs w:val="24"/>
        </w:rPr>
      </w:pPr>
      <w:r w:rsidRPr="00B17328">
        <w:rPr>
          <w:rFonts w:cs="Arial"/>
          <w:szCs w:val="24"/>
        </w:rPr>
        <w:t>Interprets academic policies and procedures to students</w:t>
      </w:r>
      <w:r>
        <w:rPr>
          <w:rFonts w:cs="Arial"/>
          <w:szCs w:val="24"/>
        </w:rPr>
        <w:t>.</w:t>
      </w:r>
    </w:p>
    <w:p w14:paraId="330CA19C" w14:textId="71C24BB3" w:rsidR="00B17328" w:rsidRPr="00B17328" w:rsidRDefault="00B17328" w:rsidP="00B17328">
      <w:pPr>
        <w:pStyle w:val="ListParagraph"/>
        <w:numPr>
          <w:ilvl w:val="0"/>
          <w:numId w:val="3"/>
        </w:numPr>
        <w:spacing w:after="0" w:line="240" w:lineRule="auto"/>
        <w:rPr>
          <w:rFonts w:cs="Arial"/>
          <w:szCs w:val="24"/>
        </w:rPr>
      </w:pPr>
      <w:r w:rsidRPr="00B17328">
        <w:rPr>
          <w:rFonts w:cs="Arial"/>
          <w:szCs w:val="24"/>
        </w:rPr>
        <w:lastRenderedPageBreak/>
        <w:t>Advises related to updating MPS policies and procedures</w:t>
      </w:r>
      <w:r>
        <w:rPr>
          <w:rFonts w:cs="Arial"/>
          <w:szCs w:val="24"/>
        </w:rPr>
        <w:t>.</w:t>
      </w:r>
    </w:p>
    <w:p w14:paraId="06A0BCAF" w14:textId="17588F60" w:rsidR="00B17328" w:rsidRPr="00B17328" w:rsidRDefault="00B17328" w:rsidP="00B17328">
      <w:pPr>
        <w:pStyle w:val="ListParagraph"/>
        <w:numPr>
          <w:ilvl w:val="0"/>
          <w:numId w:val="3"/>
        </w:numPr>
        <w:spacing w:after="0" w:line="240" w:lineRule="auto"/>
        <w:rPr>
          <w:rFonts w:cs="Arial"/>
          <w:szCs w:val="24"/>
        </w:rPr>
      </w:pPr>
      <w:r w:rsidRPr="00B17328">
        <w:rPr>
          <w:rFonts w:cs="Arial"/>
          <w:szCs w:val="24"/>
        </w:rPr>
        <w:t>Attends recruitment events and coordinate Program participation in Open Houses, OUF and transfer credit events</w:t>
      </w:r>
      <w:r>
        <w:rPr>
          <w:rFonts w:cs="Arial"/>
          <w:szCs w:val="24"/>
        </w:rPr>
        <w:t>.</w:t>
      </w:r>
    </w:p>
    <w:p w14:paraId="5F734556" w14:textId="63B1CC70" w:rsidR="00B17328" w:rsidRPr="00B17328" w:rsidRDefault="00B17328" w:rsidP="00B17328">
      <w:pPr>
        <w:pStyle w:val="ListParagraph"/>
        <w:numPr>
          <w:ilvl w:val="0"/>
          <w:numId w:val="3"/>
        </w:numPr>
        <w:spacing w:after="0" w:line="240" w:lineRule="auto"/>
        <w:rPr>
          <w:rFonts w:cs="Arial"/>
          <w:szCs w:val="24"/>
        </w:rPr>
      </w:pPr>
      <w:r w:rsidRPr="00B17328">
        <w:rPr>
          <w:rFonts w:cs="Arial"/>
          <w:szCs w:val="24"/>
        </w:rPr>
        <w:t>Assists in maintaining standards of policies and requirements for Medical, Dental, Veterinary, Pharmacy, and other allied health professions for application to Professional School to ensure advice and integrity of the program</w:t>
      </w:r>
      <w:r>
        <w:rPr>
          <w:rFonts w:cs="Arial"/>
          <w:szCs w:val="24"/>
        </w:rPr>
        <w:t>.</w:t>
      </w:r>
    </w:p>
    <w:p w14:paraId="6437E42F" w14:textId="1CE90765" w:rsidR="00B17328" w:rsidRPr="00B17328" w:rsidRDefault="00B17328" w:rsidP="00B17328">
      <w:pPr>
        <w:pStyle w:val="ListParagraph"/>
        <w:numPr>
          <w:ilvl w:val="0"/>
          <w:numId w:val="3"/>
        </w:numPr>
        <w:spacing w:after="0" w:line="240" w:lineRule="auto"/>
        <w:rPr>
          <w:rFonts w:cs="Arial"/>
          <w:szCs w:val="24"/>
        </w:rPr>
      </w:pPr>
      <w:r w:rsidRPr="00B17328">
        <w:rPr>
          <w:rFonts w:cs="Arial"/>
          <w:szCs w:val="24"/>
        </w:rPr>
        <w:t>Serves as a consultant on MPS program and Professional Medical School requirements, activities, policies, and initiatives for MPS students</w:t>
      </w:r>
      <w:r>
        <w:rPr>
          <w:rFonts w:cs="Arial"/>
          <w:szCs w:val="24"/>
        </w:rPr>
        <w:t>.</w:t>
      </w:r>
    </w:p>
    <w:p w14:paraId="4F39C726" w14:textId="0C18602B" w:rsidR="00B17328" w:rsidRPr="00B17328" w:rsidRDefault="00B17328" w:rsidP="00B17328">
      <w:pPr>
        <w:pStyle w:val="ListParagraph"/>
        <w:numPr>
          <w:ilvl w:val="0"/>
          <w:numId w:val="3"/>
        </w:numPr>
        <w:spacing w:after="0" w:line="240" w:lineRule="auto"/>
        <w:rPr>
          <w:rFonts w:cs="Arial"/>
          <w:szCs w:val="24"/>
        </w:rPr>
      </w:pPr>
      <w:r w:rsidRPr="00B17328">
        <w:rPr>
          <w:rFonts w:cs="Arial"/>
          <w:szCs w:val="24"/>
        </w:rPr>
        <w:t>Provides information to MPS on International Medical School</w:t>
      </w:r>
      <w:r>
        <w:rPr>
          <w:rFonts w:cs="Arial"/>
          <w:szCs w:val="24"/>
        </w:rPr>
        <w:t>.</w:t>
      </w:r>
    </w:p>
    <w:p w14:paraId="7699E21B" w14:textId="1E2E0087" w:rsidR="00B17328" w:rsidRPr="00B17328" w:rsidRDefault="00B17328" w:rsidP="00B17328">
      <w:pPr>
        <w:pStyle w:val="ListParagraph"/>
        <w:numPr>
          <w:ilvl w:val="0"/>
          <w:numId w:val="3"/>
        </w:numPr>
        <w:spacing w:after="0" w:line="240" w:lineRule="auto"/>
        <w:rPr>
          <w:rFonts w:cs="Arial"/>
          <w:szCs w:val="24"/>
        </w:rPr>
      </w:pPr>
      <w:r w:rsidRPr="00B17328">
        <w:rPr>
          <w:rFonts w:cs="Arial"/>
          <w:szCs w:val="24"/>
        </w:rPr>
        <w:t>Supports MOU’s developed with International Medical Schools and continues to explore opportunities to expand relationships with other prospective partners</w:t>
      </w:r>
      <w:r>
        <w:rPr>
          <w:rFonts w:cs="Arial"/>
          <w:szCs w:val="24"/>
        </w:rPr>
        <w:t>.</w:t>
      </w:r>
    </w:p>
    <w:p w14:paraId="088415D5" w14:textId="77777777" w:rsidR="00B17328" w:rsidRPr="00B17328" w:rsidRDefault="00B17328" w:rsidP="00B17328">
      <w:pPr>
        <w:pStyle w:val="ListParagraph"/>
        <w:numPr>
          <w:ilvl w:val="0"/>
          <w:numId w:val="3"/>
        </w:numPr>
        <w:spacing w:after="0" w:line="240" w:lineRule="auto"/>
        <w:rPr>
          <w:rFonts w:cs="Arial"/>
          <w:szCs w:val="24"/>
        </w:rPr>
      </w:pPr>
      <w:r w:rsidRPr="00B17328">
        <w:rPr>
          <w:rFonts w:cs="Arial"/>
          <w:szCs w:val="24"/>
        </w:rPr>
        <w:t>Maintains Department database related to MPS students with accommodation plans.</w:t>
      </w:r>
    </w:p>
    <w:p w14:paraId="0A580DA0" w14:textId="77777777" w:rsidR="00A00264" w:rsidRPr="00A00264" w:rsidRDefault="00A00264" w:rsidP="00A00264">
      <w:pPr>
        <w:spacing w:after="0" w:line="276" w:lineRule="auto"/>
        <w:ind w:left="360"/>
        <w:contextualSpacing/>
        <w:rPr>
          <w:rFonts w:cs="Arial"/>
        </w:rPr>
      </w:pPr>
    </w:p>
    <w:p w14:paraId="7032697D" w14:textId="77777777" w:rsidR="00B17328" w:rsidRDefault="00A00264" w:rsidP="00B17328">
      <w:pPr>
        <w:rPr>
          <w:rFonts w:cs="Arial"/>
          <w:b/>
          <w:bCs/>
          <w:i/>
        </w:rPr>
      </w:pPr>
      <w:r w:rsidRPr="00A00264">
        <w:rPr>
          <w:rFonts w:cs="Arial"/>
          <w:b/>
          <w:bCs/>
          <w:i/>
        </w:rPr>
        <w:t xml:space="preserve">Students </w:t>
      </w:r>
      <w:r w:rsidR="00B17328">
        <w:rPr>
          <w:rFonts w:cs="Arial"/>
          <w:b/>
          <w:bCs/>
          <w:i/>
        </w:rPr>
        <w:t>Support</w:t>
      </w:r>
      <w:r>
        <w:rPr>
          <w:rFonts w:cs="Arial"/>
          <w:b/>
          <w:bCs/>
          <w:i/>
        </w:rPr>
        <w:t>:</w:t>
      </w:r>
    </w:p>
    <w:p w14:paraId="7A47D3B4" w14:textId="43964876" w:rsidR="00B17328" w:rsidRPr="00B17328" w:rsidRDefault="00B17328" w:rsidP="00B17328">
      <w:pPr>
        <w:pStyle w:val="ListParagraph"/>
        <w:numPr>
          <w:ilvl w:val="0"/>
          <w:numId w:val="4"/>
        </w:numPr>
        <w:rPr>
          <w:rFonts w:cs="Arial"/>
          <w:b/>
          <w:bCs/>
          <w:i/>
        </w:rPr>
      </w:pPr>
      <w:r w:rsidRPr="00B17328">
        <w:rPr>
          <w:rFonts w:cs="Arial"/>
          <w:szCs w:val="24"/>
        </w:rPr>
        <w:t xml:space="preserve">Takes a lead role in delivering MPS related programming.  This may involve developing, implementing, or assisting with programs geared toward the development and engagement of MPS students. </w:t>
      </w:r>
    </w:p>
    <w:p w14:paraId="1FA036AB" w14:textId="38652F23" w:rsidR="00B17328" w:rsidRPr="00B17328" w:rsidRDefault="00B17328" w:rsidP="00B17328">
      <w:pPr>
        <w:pStyle w:val="ListParagraph"/>
        <w:numPr>
          <w:ilvl w:val="0"/>
          <w:numId w:val="4"/>
        </w:numPr>
        <w:rPr>
          <w:rFonts w:cs="Arial"/>
          <w:b/>
          <w:bCs/>
          <w:i/>
        </w:rPr>
      </w:pPr>
      <w:r w:rsidRPr="00B17328">
        <w:rPr>
          <w:rFonts w:cs="Arial"/>
          <w:szCs w:val="24"/>
        </w:rPr>
        <w:t>develops, supports, and implements policies and processes related to student success in non-academic and co-curricular activities to support the enhancement of a student’s application for Professional Medical Program admissions</w:t>
      </w:r>
      <w:r>
        <w:rPr>
          <w:rFonts w:cs="Arial"/>
          <w:szCs w:val="24"/>
        </w:rPr>
        <w:t>.</w:t>
      </w:r>
    </w:p>
    <w:p w14:paraId="3650C5DF" w14:textId="77777777" w:rsidR="00B17328" w:rsidRPr="00B17328" w:rsidRDefault="00B17328" w:rsidP="00B17328">
      <w:pPr>
        <w:pStyle w:val="ListParagraph"/>
        <w:numPr>
          <w:ilvl w:val="0"/>
          <w:numId w:val="4"/>
        </w:numPr>
        <w:rPr>
          <w:rFonts w:cs="Arial"/>
          <w:b/>
          <w:bCs/>
          <w:i/>
        </w:rPr>
      </w:pPr>
      <w:r w:rsidRPr="00B17328">
        <w:rPr>
          <w:rFonts w:cs="Arial"/>
          <w:szCs w:val="24"/>
        </w:rPr>
        <w:t>Offers one on one and workshop style prep courses to help MPS students prepare for the interview portion of professional and medical school applications.</w:t>
      </w:r>
    </w:p>
    <w:p w14:paraId="165FBA83" w14:textId="6E2E77AF" w:rsidR="00B17328" w:rsidRPr="00B17328" w:rsidRDefault="00B17328" w:rsidP="00B17328">
      <w:pPr>
        <w:pStyle w:val="ListParagraph"/>
        <w:numPr>
          <w:ilvl w:val="0"/>
          <w:numId w:val="4"/>
        </w:numPr>
        <w:rPr>
          <w:rFonts w:cs="Arial"/>
          <w:b/>
          <w:bCs/>
          <w:i/>
        </w:rPr>
      </w:pPr>
      <w:r w:rsidRPr="00B17328">
        <w:rPr>
          <w:rFonts w:cs="Arial"/>
          <w:szCs w:val="24"/>
        </w:rPr>
        <w:t>Coordinates new student Orientation events, and upper year program events</w:t>
      </w:r>
      <w:r>
        <w:rPr>
          <w:rFonts w:cs="Arial"/>
          <w:szCs w:val="24"/>
        </w:rPr>
        <w:t>.</w:t>
      </w:r>
    </w:p>
    <w:p w14:paraId="138B8E77" w14:textId="66E0C47C" w:rsidR="00B17328" w:rsidRPr="00B17328" w:rsidRDefault="00B17328" w:rsidP="00B17328">
      <w:pPr>
        <w:pStyle w:val="ListParagraph"/>
        <w:numPr>
          <w:ilvl w:val="0"/>
          <w:numId w:val="4"/>
        </w:numPr>
        <w:rPr>
          <w:rFonts w:cs="Arial"/>
          <w:b/>
          <w:bCs/>
          <w:i/>
        </w:rPr>
      </w:pPr>
      <w:r w:rsidRPr="00B17328">
        <w:rPr>
          <w:rFonts w:cs="Arial"/>
          <w:szCs w:val="24"/>
        </w:rPr>
        <w:t>Organizes training and information events for students (First Aid/CPR training, guest lecturers, academic advising sessions)</w:t>
      </w:r>
      <w:r>
        <w:rPr>
          <w:rFonts w:cs="Arial"/>
          <w:szCs w:val="24"/>
        </w:rPr>
        <w:t>.</w:t>
      </w:r>
    </w:p>
    <w:p w14:paraId="68296EAF" w14:textId="7D8050E1" w:rsidR="00B17328" w:rsidRPr="00B17328" w:rsidRDefault="00B17328" w:rsidP="00B17328">
      <w:pPr>
        <w:pStyle w:val="ListParagraph"/>
        <w:numPr>
          <w:ilvl w:val="0"/>
          <w:numId w:val="4"/>
        </w:numPr>
        <w:rPr>
          <w:rFonts w:cs="Arial"/>
          <w:b/>
          <w:bCs/>
          <w:i/>
        </w:rPr>
      </w:pPr>
      <w:r w:rsidRPr="00B17328">
        <w:rPr>
          <w:rFonts w:cs="Arial"/>
          <w:szCs w:val="24"/>
        </w:rPr>
        <w:t>Plans MCAT, DAT, PCAT prep sessions</w:t>
      </w:r>
      <w:r>
        <w:rPr>
          <w:rFonts w:cs="Arial"/>
          <w:szCs w:val="24"/>
        </w:rPr>
        <w:t>.</w:t>
      </w:r>
    </w:p>
    <w:p w14:paraId="5F221EDF" w14:textId="77777777" w:rsidR="00B17328" w:rsidRPr="00B17328" w:rsidRDefault="00B17328" w:rsidP="00B17328">
      <w:pPr>
        <w:pStyle w:val="ListParagraph"/>
        <w:numPr>
          <w:ilvl w:val="0"/>
          <w:numId w:val="4"/>
        </w:numPr>
        <w:rPr>
          <w:rFonts w:cs="Arial"/>
          <w:b/>
          <w:bCs/>
          <w:i/>
        </w:rPr>
      </w:pPr>
      <w:r w:rsidRPr="00B17328">
        <w:rPr>
          <w:rFonts w:cs="Arial"/>
          <w:szCs w:val="24"/>
        </w:rPr>
        <w:t>Liaises with student representatives in the Premed Society and other clubs and groups with a focus on health and medicine, as well as committee representatives and students at town hall events.</w:t>
      </w:r>
    </w:p>
    <w:p w14:paraId="5E127D96" w14:textId="77777777" w:rsidR="00B17328" w:rsidRPr="00B17328" w:rsidRDefault="00B17328" w:rsidP="00B17328">
      <w:pPr>
        <w:pStyle w:val="ListParagraph"/>
        <w:numPr>
          <w:ilvl w:val="0"/>
          <w:numId w:val="4"/>
        </w:numPr>
        <w:rPr>
          <w:rFonts w:cs="Arial"/>
          <w:b/>
          <w:bCs/>
          <w:i/>
        </w:rPr>
      </w:pPr>
      <w:r w:rsidRPr="00B17328">
        <w:rPr>
          <w:rFonts w:cs="Arial"/>
          <w:szCs w:val="24"/>
        </w:rPr>
        <w:t>Identifies and implements collaborative options for program delivery by working with campus stakeholders including: College Offices, College Cabinets, Student Associations, Housing Services, College Residence Life Coordinators, Student Accessibility Services, First Peoples House of Learning, etc.</w:t>
      </w:r>
    </w:p>
    <w:p w14:paraId="567CBB4D" w14:textId="5B90236C" w:rsidR="00B17328" w:rsidRPr="00B17328" w:rsidRDefault="00B17328" w:rsidP="00B17328">
      <w:pPr>
        <w:pStyle w:val="ListParagraph"/>
        <w:numPr>
          <w:ilvl w:val="0"/>
          <w:numId w:val="4"/>
        </w:numPr>
        <w:rPr>
          <w:rFonts w:cs="Arial"/>
          <w:b/>
          <w:bCs/>
          <w:i/>
        </w:rPr>
      </w:pPr>
      <w:r w:rsidRPr="00B17328">
        <w:rPr>
          <w:rFonts w:cs="Arial"/>
          <w:szCs w:val="24"/>
        </w:rPr>
        <w:t>Reviews eligibility for the Option in Premedical studies and provides feedback to students on criteria and course selection</w:t>
      </w:r>
      <w:r>
        <w:rPr>
          <w:rFonts w:cs="Arial"/>
          <w:szCs w:val="24"/>
        </w:rPr>
        <w:t>.</w:t>
      </w:r>
    </w:p>
    <w:p w14:paraId="2F535200" w14:textId="77777777" w:rsidR="00B17328" w:rsidRPr="00B17328" w:rsidRDefault="00B17328" w:rsidP="00B17328">
      <w:pPr>
        <w:pStyle w:val="ListParagraph"/>
        <w:numPr>
          <w:ilvl w:val="0"/>
          <w:numId w:val="4"/>
        </w:numPr>
        <w:rPr>
          <w:rFonts w:cs="Arial"/>
          <w:b/>
          <w:bCs/>
          <w:i/>
        </w:rPr>
      </w:pPr>
      <w:r w:rsidRPr="00B17328">
        <w:rPr>
          <w:rFonts w:cs="Arial"/>
          <w:szCs w:val="24"/>
        </w:rPr>
        <w:t>Manage the Blackboard site for the MPS program.</w:t>
      </w:r>
    </w:p>
    <w:p w14:paraId="372C23CE" w14:textId="43ABCCBD" w:rsidR="00B17328" w:rsidRPr="00B17328" w:rsidRDefault="00B17328" w:rsidP="00B17328">
      <w:pPr>
        <w:pStyle w:val="ListParagraph"/>
        <w:numPr>
          <w:ilvl w:val="0"/>
          <w:numId w:val="4"/>
        </w:numPr>
        <w:rPr>
          <w:rFonts w:cs="Arial"/>
          <w:b/>
          <w:bCs/>
          <w:i/>
        </w:rPr>
      </w:pPr>
      <w:r w:rsidRPr="00B17328">
        <w:rPr>
          <w:rFonts w:cs="Arial"/>
          <w:szCs w:val="24"/>
        </w:rPr>
        <w:t>Coordinates the ORBIS system workflows for MPS student to tracking and awarding of badges and credentials</w:t>
      </w:r>
      <w:r>
        <w:rPr>
          <w:rFonts w:cs="Arial"/>
          <w:szCs w:val="24"/>
        </w:rPr>
        <w:t>.</w:t>
      </w:r>
      <w:r w:rsidRPr="00B17328">
        <w:rPr>
          <w:rFonts w:cs="Arial"/>
          <w:szCs w:val="24"/>
        </w:rPr>
        <w:t xml:space="preserve">  </w:t>
      </w:r>
    </w:p>
    <w:p w14:paraId="7279E130" w14:textId="56ECAACC" w:rsidR="00002CC7" w:rsidRDefault="00B17328" w:rsidP="00B17328">
      <w:pPr>
        <w:pStyle w:val="ListParagraph"/>
        <w:numPr>
          <w:ilvl w:val="0"/>
          <w:numId w:val="4"/>
        </w:numPr>
        <w:rPr>
          <w:rFonts w:cs="Arial"/>
          <w:szCs w:val="24"/>
        </w:rPr>
      </w:pPr>
      <w:r w:rsidRPr="00B17328">
        <w:rPr>
          <w:rFonts w:cs="Arial"/>
          <w:szCs w:val="24"/>
        </w:rPr>
        <w:t>Develops and launches relevant micro-credentials for MPS students to bolster professional school applications</w:t>
      </w:r>
      <w:r>
        <w:rPr>
          <w:rFonts w:cs="Arial"/>
          <w:szCs w:val="24"/>
        </w:rPr>
        <w:t>.</w:t>
      </w:r>
      <w:r w:rsidRPr="00B17328">
        <w:rPr>
          <w:rFonts w:cs="Arial"/>
          <w:szCs w:val="24"/>
        </w:rPr>
        <w:t xml:space="preserve"> </w:t>
      </w:r>
    </w:p>
    <w:p w14:paraId="13DE6C47" w14:textId="3D84A6FF" w:rsidR="00A00264" w:rsidRPr="00002CC7" w:rsidRDefault="00002CC7" w:rsidP="00002CC7">
      <w:pPr>
        <w:rPr>
          <w:rFonts w:cs="Arial"/>
          <w:szCs w:val="24"/>
        </w:rPr>
      </w:pPr>
      <w:r>
        <w:rPr>
          <w:rFonts w:cs="Arial"/>
          <w:szCs w:val="24"/>
        </w:rPr>
        <w:br w:type="page"/>
      </w:r>
    </w:p>
    <w:p w14:paraId="0AD70EBA" w14:textId="35BBD60E" w:rsidR="00A00264" w:rsidRPr="00A00264" w:rsidRDefault="00B17328" w:rsidP="00A00264">
      <w:pPr>
        <w:rPr>
          <w:rFonts w:cs="Arial"/>
          <w:b/>
          <w:bCs/>
          <w:i/>
        </w:rPr>
      </w:pPr>
      <w:r>
        <w:rPr>
          <w:rFonts w:cs="Arial"/>
          <w:b/>
          <w:bCs/>
          <w:i/>
        </w:rPr>
        <w:lastRenderedPageBreak/>
        <w:t>Enrolment Management, Planning &amp; Admissions</w:t>
      </w:r>
      <w:r w:rsidR="00A00264">
        <w:rPr>
          <w:rFonts w:cs="Arial"/>
          <w:b/>
          <w:bCs/>
          <w:i/>
        </w:rPr>
        <w:t>:</w:t>
      </w:r>
    </w:p>
    <w:p w14:paraId="53DEFFDD" w14:textId="29B9A5D5" w:rsidR="00B17328" w:rsidRDefault="00B17328" w:rsidP="00B17328">
      <w:pPr>
        <w:pStyle w:val="ListParagraph"/>
        <w:numPr>
          <w:ilvl w:val="0"/>
          <w:numId w:val="5"/>
        </w:numPr>
        <w:spacing w:after="0" w:line="240" w:lineRule="auto"/>
        <w:rPr>
          <w:rFonts w:cs="Arial"/>
          <w:szCs w:val="24"/>
        </w:rPr>
      </w:pPr>
      <w:r w:rsidRPr="00B17328">
        <w:rPr>
          <w:rFonts w:cs="Arial"/>
          <w:szCs w:val="24"/>
        </w:rPr>
        <w:t xml:space="preserve">Tracks and maintains enrolment levels in the MPS program to ensure enrolment levels of high caliber students are maintained. This includes tracking retention and satisfaction of MPS programming. </w:t>
      </w:r>
    </w:p>
    <w:p w14:paraId="79234F3B" w14:textId="07CC2654" w:rsidR="00B17328" w:rsidRDefault="00B17328" w:rsidP="00B17328">
      <w:pPr>
        <w:pStyle w:val="ListParagraph"/>
        <w:numPr>
          <w:ilvl w:val="0"/>
          <w:numId w:val="5"/>
        </w:numPr>
        <w:spacing w:after="0" w:line="240" w:lineRule="auto"/>
        <w:rPr>
          <w:rFonts w:cs="Arial"/>
          <w:szCs w:val="24"/>
        </w:rPr>
      </w:pPr>
      <w:r w:rsidRPr="00B17328">
        <w:rPr>
          <w:rFonts w:cs="Arial"/>
          <w:szCs w:val="24"/>
        </w:rPr>
        <w:t>Evaluates and rates autobiographical sketches and other application requirements for new students and evaluates intent to transfer request from existing Trent students</w:t>
      </w:r>
      <w:r>
        <w:rPr>
          <w:rFonts w:cs="Arial"/>
          <w:szCs w:val="24"/>
        </w:rPr>
        <w:t>.</w:t>
      </w:r>
    </w:p>
    <w:p w14:paraId="5369C2C2" w14:textId="5FDD57E0" w:rsidR="00B17328" w:rsidRDefault="00B17328" w:rsidP="00B17328">
      <w:pPr>
        <w:pStyle w:val="ListParagraph"/>
        <w:numPr>
          <w:ilvl w:val="0"/>
          <w:numId w:val="5"/>
        </w:numPr>
        <w:spacing w:after="0" w:line="240" w:lineRule="auto"/>
        <w:rPr>
          <w:rFonts w:cs="Arial"/>
          <w:szCs w:val="24"/>
        </w:rPr>
      </w:pPr>
      <w:r w:rsidRPr="00B17328">
        <w:rPr>
          <w:rFonts w:cs="Arial"/>
          <w:szCs w:val="24"/>
        </w:rPr>
        <w:t>Plans and participates in admissions presentations in year 1 Trent courses including email outreach/announcements</w:t>
      </w:r>
      <w:r>
        <w:rPr>
          <w:rFonts w:cs="Arial"/>
          <w:szCs w:val="24"/>
        </w:rPr>
        <w:t>.</w:t>
      </w:r>
    </w:p>
    <w:p w14:paraId="35C96B7D" w14:textId="792557A1" w:rsidR="00B17328" w:rsidRDefault="00B17328" w:rsidP="00B17328">
      <w:pPr>
        <w:pStyle w:val="ListParagraph"/>
        <w:numPr>
          <w:ilvl w:val="0"/>
          <w:numId w:val="5"/>
        </w:numPr>
        <w:spacing w:after="0" w:line="240" w:lineRule="auto"/>
        <w:rPr>
          <w:rFonts w:cs="Arial"/>
          <w:szCs w:val="24"/>
        </w:rPr>
      </w:pPr>
      <w:r w:rsidRPr="00B17328">
        <w:rPr>
          <w:rFonts w:cs="Arial"/>
          <w:szCs w:val="24"/>
        </w:rPr>
        <w:t>Maintains database of course offerings for the Option in Premedical Studies; and MPS enrolments and prepares long-range forecasts of course demand for use by the Program Coordinator in program planning</w:t>
      </w:r>
      <w:r>
        <w:rPr>
          <w:rFonts w:cs="Arial"/>
          <w:szCs w:val="24"/>
        </w:rPr>
        <w:t>.</w:t>
      </w:r>
    </w:p>
    <w:p w14:paraId="4FD7EE0D" w14:textId="0F866E5E" w:rsidR="00B17328" w:rsidRPr="00B17328" w:rsidRDefault="00B17328" w:rsidP="00B17328">
      <w:pPr>
        <w:pStyle w:val="ListParagraph"/>
        <w:numPr>
          <w:ilvl w:val="0"/>
          <w:numId w:val="5"/>
        </w:numPr>
        <w:spacing w:after="0" w:line="240" w:lineRule="auto"/>
        <w:rPr>
          <w:rFonts w:cs="Arial"/>
          <w:szCs w:val="24"/>
        </w:rPr>
      </w:pPr>
      <w:r w:rsidRPr="00B17328">
        <w:rPr>
          <w:rFonts w:cs="Arial"/>
          <w:szCs w:val="24"/>
        </w:rPr>
        <w:t>Develop and prepare marketing materials for the MPS program, including website development and brochures</w:t>
      </w:r>
      <w:r>
        <w:rPr>
          <w:rFonts w:cs="Arial"/>
          <w:szCs w:val="24"/>
        </w:rPr>
        <w:t>.</w:t>
      </w:r>
    </w:p>
    <w:p w14:paraId="79658C00" w14:textId="77777777" w:rsidR="00A00264" w:rsidRPr="00A00264" w:rsidRDefault="00A00264" w:rsidP="00A00264">
      <w:pPr>
        <w:spacing w:after="0" w:line="276" w:lineRule="auto"/>
        <w:ind w:left="360"/>
        <w:contextualSpacing/>
        <w:rPr>
          <w:rFonts w:cs="Arial"/>
        </w:rPr>
      </w:pPr>
    </w:p>
    <w:p w14:paraId="437617E0" w14:textId="17876D48" w:rsidR="00A00264" w:rsidRPr="00A00264" w:rsidRDefault="00B17328" w:rsidP="00A00264">
      <w:pPr>
        <w:rPr>
          <w:rFonts w:cs="Arial"/>
          <w:b/>
          <w:bCs/>
          <w:i/>
        </w:rPr>
      </w:pPr>
      <w:r>
        <w:rPr>
          <w:rFonts w:cs="Arial"/>
          <w:b/>
          <w:bCs/>
          <w:i/>
        </w:rPr>
        <w:t>Extracurricular &amp; Co-Curricular Activities &amp; Volunteer Placements</w:t>
      </w:r>
      <w:r w:rsidR="00A00264" w:rsidRPr="00A00264">
        <w:rPr>
          <w:rFonts w:cs="Arial"/>
          <w:b/>
          <w:bCs/>
          <w:i/>
        </w:rPr>
        <w:t>:</w:t>
      </w:r>
    </w:p>
    <w:p w14:paraId="356076F0" w14:textId="08962820" w:rsidR="00B17328" w:rsidRPr="00B17328" w:rsidRDefault="00B17328" w:rsidP="00B17328">
      <w:pPr>
        <w:pStyle w:val="ListParagraph"/>
        <w:numPr>
          <w:ilvl w:val="0"/>
          <w:numId w:val="6"/>
        </w:numPr>
        <w:spacing w:after="0" w:line="240" w:lineRule="auto"/>
        <w:rPr>
          <w:rFonts w:cs="Arial"/>
          <w:szCs w:val="24"/>
        </w:rPr>
      </w:pPr>
      <w:r w:rsidRPr="00B17328">
        <w:rPr>
          <w:rFonts w:cs="Arial"/>
          <w:szCs w:val="24"/>
        </w:rPr>
        <w:t>Maintains an Extracurricular, Co-Curricular and Volunteer Tracking record for MPS students to be used as an evaluation tool for student progression into years 2, 3 and 4</w:t>
      </w:r>
      <w:r>
        <w:rPr>
          <w:rFonts w:cs="Arial"/>
          <w:szCs w:val="24"/>
        </w:rPr>
        <w:t>.</w:t>
      </w:r>
    </w:p>
    <w:p w14:paraId="50BFB459" w14:textId="77777777" w:rsidR="00B17328" w:rsidRPr="00B17328" w:rsidRDefault="00B17328" w:rsidP="00B17328">
      <w:pPr>
        <w:pStyle w:val="ListParagraph"/>
        <w:numPr>
          <w:ilvl w:val="0"/>
          <w:numId w:val="6"/>
        </w:numPr>
        <w:spacing w:after="0" w:line="240" w:lineRule="auto"/>
        <w:rPr>
          <w:rFonts w:cs="Arial"/>
          <w:szCs w:val="24"/>
        </w:rPr>
      </w:pPr>
      <w:r w:rsidRPr="00B17328">
        <w:rPr>
          <w:rFonts w:cs="Arial"/>
          <w:szCs w:val="24"/>
        </w:rPr>
        <w:t xml:space="preserve">Creates and hosts various events for MPS students including panel discussions, networking opportunities, community service learning, job shadowing, workshops, etc. </w:t>
      </w:r>
    </w:p>
    <w:p w14:paraId="65768808" w14:textId="7C626EB7" w:rsidR="00B17328" w:rsidRPr="00B17328" w:rsidRDefault="00B17328" w:rsidP="00B17328">
      <w:pPr>
        <w:pStyle w:val="ListParagraph"/>
        <w:numPr>
          <w:ilvl w:val="0"/>
          <w:numId w:val="6"/>
        </w:numPr>
        <w:spacing w:after="0" w:line="240" w:lineRule="auto"/>
        <w:rPr>
          <w:rFonts w:cs="Arial"/>
          <w:szCs w:val="24"/>
        </w:rPr>
      </w:pPr>
      <w:r w:rsidRPr="00B17328">
        <w:rPr>
          <w:rFonts w:cs="Arial"/>
          <w:szCs w:val="24"/>
        </w:rPr>
        <w:t>Develops outreach initiatives with volunteer organizations for MPS student engagement</w:t>
      </w:r>
      <w:r>
        <w:rPr>
          <w:rFonts w:cs="Arial"/>
          <w:szCs w:val="24"/>
        </w:rPr>
        <w:t>.</w:t>
      </w:r>
    </w:p>
    <w:p w14:paraId="0F4D829C" w14:textId="5EA4AD99" w:rsidR="00B17328" w:rsidRPr="00B17328" w:rsidRDefault="00B17328" w:rsidP="00B17328">
      <w:pPr>
        <w:pStyle w:val="ListParagraph"/>
        <w:numPr>
          <w:ilvl w:val="0"/>
          <w:numId w:val="6"/>
        </w:numPr>
        <w:spacing w:after="0" w:line="240" w:lineRule="auto"/>
        <w:rPr>
          <w:rFonts w:cs="Arial"/>
          <w:szCs w:val="24"/>
        </w:rPr>
      </w:pPr>
      <w:r w:rsidRPr="00B17328">
        <w:rPr>
          <w:rFonts w:cs="Arial"/>
          <w:szCs w:val="24"/>
        </w:rPr>
        <w:t>Provides guidance and support to students in the pursuit of Extracurricular and Co-Curricular activities and volunteer placements with local service agencies</w:t>
      </w:r>
      <w:r>
        <w:rPr>
          <w:rFonts w:cs="Arial"/>
          <w:szCs w:val="24"/>
        </w:rPr>
        <w:t>.</w:t>
      </w:r>
    </w:p>
    <w:p w14:paraId="2B985D23" w14:textId="3CED3DEF" w:rsidR="00B17328" w:rsidRPr="00B17328" w:rsidRDefault="00B17328" w:rsidP="00B17328">
      <w:pPr>
        <w:pStyle w:val="ListParagraph"/>
        <w:numPr>
          <w:ilvl w:val="0"/>
          <w:numId w:val="6"/>
        </w:numPr>
        <w:spacing w:after="0" w:line="240" w:lineRule="auto"/>
        <w:rPr>
          <w:rFonts w:cs="Arial"/>
          <w:szCs w:val="24"/>
        </w:rPr>
      </w:pPr>
      <w:r w:rsidRPr="00B17328">
        <w:rPr>
          <w:rFonts w:cs="Arial"/>
          <w:szCs w:val="24"/>
        </w:rPr>
        <w:t xml:space="preserve"> Trains and prepares students for volunteer placements</w:t>
      </w:r>
      <w:r>
        <w:rPr>
          <w:rFonts w:cs="Arial"/>
          <w:szCs w:val="24"/>
        </w:rPr>
        <w:t>.</w:t>
      </w:r>
    </w:p>
    <w:p w14:paraId="0F39BF9D" w14:textId="319AD23F" w:rsidR="00B17328" w:rsidRPr="00B17328" w:rsidRDefault="00B17328" w:rsidP="00B17328">
      <w:pPr>
        <w:pStyle w:val="ListParagraph"/>
        <w:numPr>
          <w:ilvl w:val="0"/>
          <w:numId w:val="6"/>
        </w:numPr>
        <w:spacing w:after="0" w:line="240" w:lineRule="auto"/>
        <w:rPr>
          <w:rFonts w:cs="Arial"/>
          <w:szCs w:val="24"/>
        </w:rPr>
      </w:pPr>
      <w:r w:rsidRPr="00B17328">
        <w:rPr>
          <w:rFonts w:cs="Arial"/>
          <w:szCs w:val="24"/>
        </w:rPr>
        <w:t>Organizes ongoing communication and the marketing of our students to the community</w:t>
      </w:r>
      <w:r>
        <w:rPr>
          <w:rFonts w:cs="Arial"/>
          <w:szCs w:val="24"/>
        </w:rPr>
        <w:t>.</w:t>
      </w:r>
    </w:p>
    <w:p w14:paraId="3578B0D8" w14:textId="1B807E40" w:rsidR="00B17328" w:rsidRPr="00B17328" w:rsidRDefault="00B17328" w:rsidP="00B17328">
      <w:pPr>
        <w:pStyle w:val="ListParagraph"/>
        <w:numPr>
          <w:ilvl w:val="0"/>
          <w:numId w:val="6"/>
        </w:numPr>
        <w:spacing w:after="0" w:line="240" w:lineRule="auto"/>
        <w:rPr>
          <w:rFonts w:cs="Arial"/>
          <w:szCs w:val="24"/>
        </w:rPr>
      </w:pPr>
      <w:r w:rsidRPr="00B17328">
        <w:rPr>
          <w:rFonts w:cs="Arial"/>
          <w:szCs w:val="24"/>
        </w:rPr>
        <w:t>Hosts Community Agencies for promotion of programs and services to MPS students for prospective volunteer opportunities</w:t>
      </w:r>
      <w:r>
        <w:rPr>
          <w:rFonts w:cs="Arial"/>
          <w:szCs w:val="24"/>
        </w:rPr>
        <w:t>.</w:t>
      </w:r>
    </w:p>
    <w:p w14:paraId="7BC77431" w14:textId="77777777" w:rsidR="00A00264" w:rsidRDefault="00A00264" w:rsidP="00A00264">
      <w:pPr>
        <w:spacing w:line="276" w:lineRule="auto"/>
        <w:ind w:left="360"/>
        <w:contextualSpacing/>
        <w:rPr>
          <w:rFonts w:cs="Arial"/>
        </w:rPr>
      </w:pPr>
    </w:p>
    <w:p w14:paraId="2DC184FF" w14:textId="41A8C72A" w:rsidR="00A00264" w:rsidRPr="00A00264" w:rsidRDefault="00B17328" w:rsidP="00A00264">
      <w:pPr>
        <w:rPr>
          <w:rFonts w:cs="Arial"/>
          <w:b/>
          <w:bCs/>
          <w:i/>
        </w:rPr>
      </w:pPr>
      <w:r>
        <w:rPr>
          <w:rFonts w:cs="Arial"/>
          <w:b/>
          <w:bCs/>
          <w:i/>
        </w:rPr>
        <w:t>Relationship Management</w:t>
      </w:r>
      <w:r w:rsidR="00A00264">
        <w:rPr>
          <w:rFonts w:cs="Arial"/>
          <w:b/>
          <w:bCs/>
          <w:i/>
        </w:rPr>
        <w:t>:</w:t>
      </w:r>
    </w:p>
    <w:p w14:paraId="0C9C3CEB" w14:textId="3AE16D04" w:rsidR="00B17328" w:rsidRPr="00B17328" w:rsidRDefault="00B17328" w:rsidP="00B17328">
      <w:pPr>
        <w:pStyle w:val="ListParagraph"/>
        <w:numPr>
          <w:ilvl w:val="0"/>
          <w:numId w:val="7"/>
        </w:numPr>
        <w:spacing w:after="0" w:line="240" w:lineRule="auto"/>
        <w:rPr>
          <w:rFonts w:cs="Arial"/>
          <w:szCs w:val="24"/>
        </w:rPr>
      </w:pPr>
      <w:r w:rsidRPr="00B17328">
        <w:rPr>
          <w:rFonts w:cs="Arial"/>
          <w:szCs w:val="24"/>
        </w:rPr>
        <w:t>Acts as main point of contact and key relationship holder with MPS partner institutions including, but not limited to S</w:t>
      </w:r>
      <w:r>
        <w:rPr>
          <w:rFonts w:cs="Arial"/>
          <w:szCs w:val="24"/>
        </w:rPr>
        <w:t>t</w:t>
      </w:r>
      <w:r w:rsidRPr="00B17328">
        <w:rPr>
          <w:rFonts w:cs="Arial"/>
          <w:szCs w:val="24"/>
        </w:rPr>
        <w:t xml:space="preserve">. George’s University Medical </w:t>
      </w:r>
      <w:r>
        <w:rPr>
          <w:rFonts w:cs="Arial"/>
          <w:szCs w:val="24"/>
        </w:rPr>
        <w:t>and</w:t>
      </w:r>
      <w:r w:rsidRPr="00B17328">
        <w:rPr>
          <w:rFonts w:cs="Arial"/>
          <w:szCs w:val="24"/>
        </w:rPr>
        <w:t xml:space="preserve"> Veterinary School., University of Medicine and Health Sciences, Trinity Medical Sciences University, and Swansea University Medical School</w:t>
      </w:r>
      <w:r>
        <w:rPr>
          <w:rFonts w:cs="Arial"/>
          <w:szCs w:val="24"/>
        </w:rPr>
        <w:t>.</w:t>
      </w:r>
    </w:p>
    <w:p w14:paraId="60D9B38C" w14:textId="77777777" w:rsidR="00B17328" w:rsidRPr="00B17328" w:rsidRDefault="00B17328" w:rsidP="00B17328">
      <w:pPr>
        <w:pStyle w:val="ListParagraph"/>
        <w:numPr>
          <w:ilvl w:val="0"/>
          <w:numId w:val="7"/>
        </w:numPr>
        <w:spacing w:after="0" w:line="240" w:lineRule="auto"/>
        <w:rPr>
          <w:rFonts w:cs="Arial"/>
          <w:szCs w:val="24"/>
        </w:rPr>
      </w:pPr>
      <w:r w:rsidRPr="00B17328">
        <w:rPr>
          <w:rFonts w:cs="Arial"/>
          <w:szCs w:val="24"/>
        </w:rPr>
        <w:t xml:space="preserve">Identifies additional medical related institutions for potential partnership and pathway development. </w:t>
      </w:r>
    </w:p>
    <w:p w14:paraId="1AC9FA32" w14:textId="67FA9CA2" w:rsidR="00B17328" w:rsidRPr="00B17328" w:rsidRDefault="00B17328" w:rsidP="00B17328">
      <w:pPr>
        <w:pStyle w:val="ListParagraph"/>
        <w:numPr>
          <w:ilvl w:val="0"/>
          <w:numId w:val="7"/>
        </w:numPr>
        <w:spacing w:after="0" w:line="240" w:lineRule="auto"/>
        <w:rPr>
          <w:rFonts w:cs="Arial"/>
          <w:szCs w:val="24"/>
        </w:rPr>
      </w:pPr>
      <w:r w:rsidRPr="00B17328">
        <w:rPr>
          <w:rFonts w:cs="Arial"/>
          <w:szCs w:val="24"/>
        </w:rPr>
        <w:t xml:space="preserve">Develops and maintains relationships with key community members and organizations to provide non-academic opportunities for MPS students to further bolster their professional school applications. </w:t>
      </w:r>
    </w:p>
    <w:p w14:paraId="0C3FBD88" w14:textId="7996CBC4" w:rsidR="00E947D4" w:rsidRPr="00B17328" w:rsidRDefault="00B17328" w:rsidP="00B17328">
      <w:pPr>
        <w:rPr>
          <w:rFonts w:cs="Arial"/>
          <w:szCs w:val="24"/>
        </w:rPr>
      </w:pPr>
      <w:r>
        <w:rPr>
          <w:rFonts w:cs="Arial"/>
          <w:szCs w:val="24"/>
        </w:rPr>
        <w:br w:type="page"/>
      </w:r>
    </w:p>
    <w:p w14:paraId="0B650529" w14:textId="0456C827" w:rsidR="00B17328" w:rsidRDefault="00B17328" w:rsidP="00B17328">
      <w:pPr>
        <w:rPr>
          <w:rFonts w:cs="Arial"/>
          <w:b/>
          <w:bCs/>
          <w:i/>
        </w:rPr>
      </w:pPr>
      <w:r w:rsidRPr="00B17328">
        <w:rPr>
          <w:rFonts w:cs="Arial"/>
          <w:b/>
          <w:bCs/>
          <w:i/>
        </w:rPr>
        <w:lastRenderedPageBreak/>
        <w:t>Other Administrative Responsibilities:</w:t>
      </w:r>
    </w:p>
    <w:p w14:paraId="325AF263" w14:textId="58EFDB8E" w:rsidR="00B17328" w:rsidRPr="00B17328" w:rsidRDefault="00B17328" w:rsidP="00B17328">
      <w:pPr>
        <w:pStyle w:val="ListParagraph"/>
        <w:numPr>
          <w:ilvl w:val="0"/>
          <w:numId w:val="8"/>
        </w:numPr>
        <w:spacing w:after="0" w:line="240" w:lineRule="auto"/>
        <w:rPr>
          <w:rFonts w:cs="Arial"/>
          <w:szCs w:val="24"/>
        </w:rPr>
      </w:pPr>
      <w:r w:rsidRPr="00B17328">
        <w:rPr>
          <w:rFonts w:cs="Arial"/>
          <w:szCs w:val="24"/>
        </w:rPr>
        <w:t>Hires</w:t>
      </w:r>
      <w:r>
        <w:rPr>
          <w:rFonts w:cs="Arial"/>
          <w:szCs w:val="24"/>
        </w:rPr>
        <w:t xml:space="preserve"> and supervises </w:t>
      </w:r>
      <w:r w:rsidRPr="00B17328">
        <w:rPr>
          <w:rFonts w:cs="Arial"/>
          <w:szCs w:val="24"/>
        </w:rPr>
        <w:t>student employees</w:t>
      </w:r>
      <w:r>
        <w:rPr>
          <w:rFonts w:cs="Arial"/>
          <w:szCs w:val="24"/>
        </w:rPr>
        <w:t>.</w:t>
      </w:r>
    </w:p>
    <w:p w14:paraId="66119C0D" w14:textId="42CA3CF2" w:rsidR="00B17328" w:rsidRPr="00B17328" w:rsidRDefault="00B17328" w:rsidP="00B17328">
      <w:pPr>
        <w:pStyle w:val="ListParagraph"/>
        <w:numPr>
          <w:ilvl w:val="0"/>
          <w:numId w:val="8"/>
        </w:numPr>
        <w:spacing w:after="0" w:line="240" w:lineRule="auto"/>
        <w:rPr>
          <w:rFonts w:cs="Arial"/>
          <w:szCs w:val="24"/>
        </w:rPr>
      </w:pPr>
      <w:r w:rsidRPr="00B17328">
        <w:rPr>
          <w:rFonts w:cs="Arial"/>
          <w:szCs w:val="24"/>
        </w:rPr>
        <w:t>Develops and applies for funding through Trent University Work Study Program TWSP program; participates in selection of candidates for TWSP office assistants; assigns and supervises the work of TWSP office assistants</w:t>
      </w:r>
      <w:r>
        <w:rPr>
          <w:rFonts w:cs="Arial"/>
          <w:szCs w:val="24"/>
        </w:rPr>
        <w:t>.</w:t>
      </w:r>
    </w:p>
    <w:p w14:paraId="4C9C81A1" w14:textId="787F844A" w:rsidR="00B17328" w:rsidRPr="00B17328" w:rsidRDefault="00B17328" w:rsidP="00B17328">
      <w:pPr>
        <w:pStyle w:val="ListParagraph"/>
        <w:numPr>
          <w:ilvl w:val="0"/>
          <w:numId w:val="8"/>
        </w:numPr>
        <w:spacing w:after="0" w:line="240" w:lineRule="auto"/>
        <w:rPr>
          <w:rFonts w:cs="Arial"/>
          <w:szCs w:val="24"/>
        </w:rPr>
      </w:pPr>
      <w:r w:rsidRPr="00B17328">
        <w:rPr>
          <w:rFonts w:cs="Arial"/>
          <w:szCs w:val="24"/>
        </w:rPr>
        <w:t>Assists with development of new program and policy initiatives and preparation for external reviews</w:t>
      </w:r>
      <w:r>
        <w:rPr>
          <w:rFonts w:cs="Arial"/>
          <w:szCs w:val="24"/>
        </w:rPr>
        <w:t>.</w:t>
      </w:r>
    </w:p>
    <w:p w14:paraId="2B25CE56" w14:textId="77777777" w:rsidR="00B17328" w:rsidRPr="00B17328" w:rsidRDefault="00B17328" w:rsidP="00B17328">
      <w:pPr>
        <w:pStyle w:val="ListParagraph"/>
        <w:numPr>
          <w:ilvl w:val="0"/>
          <w:numId w:val="8"/>
        </w:numPr>
        <w:spacing w:after="0" w:line="240" w:lineRule="auto"/>
        <w:rPr>
          <w:rFonts w:cs="Arial"/>
          <w:szCs w:val="24"/>
        </w:rPr>
      </w:pPr>
      <w:r w:rsidRPr="00B17328">
        <w:rPr>
          <w:rFonts w:cs="Arial"/>
          <w:szCs w:val="24"/>
        </w:rPr>
        <w:t>Prepares and maintains program policy manuals for use by program administrators.</w:t>
      </w:r>
    </w:p>
    <w:p w14:paraId="646992B4" w14:textId="77777777" w:rsidR="00B17328" w:rsidRPr="00B17328" w:rsidRDefault="00B17328" w:rsidP="00B17328">
      <w:pPr>
        <w:pStyle w:val="ListParagraph"/>
        <w:numPr>
          <w:ilvl w:val="0"/>
          <w:numId w:val="8"/>
        </w:numPr>
        <w:spacing w:after="0" w:line="240" w:lineRule="auto"/>
        <w:rPr>
          <w:rFonts w:cs="Arial"/>
          <w:szCs w:val="24"/>
        </w:rPr>
      </w:pPr>
      <w:r w:rsidRPr="00B17328">
        <w:rPr>
          <w:rFonts w:cs="Arial"/>
          <w:szCs w:val="24"/>
        </w:rPr>
        <w:t xml:space="preserve">Represent </w:t>
      </w:r>
      <w:proofErr w:type="spellStart"/>
      <w:r w:rsidRPr="00B17328">
        <w:rPr>
          <w:rFonts w:cs="Arial"/>
          <w:szCs w:val="24"/>
        </w:rPr>
        <w:t>Careerspace</w:t>
      </w:r>
      <w:proofErr w:type="spellEnd"/>
      <w:r w:rsidRPr="00B17328">
        <w:rPr>
          <w:rFonts w:cs="Arial"/>
          <w:szCs w:val="24"/>
        </w:rPr>
        <w:t xml:space="preserve"> at various institutional events including, but not limited to, Open House, Ontario University Fair, Orientation, general awareness events, etc. </w:t>
      </w:r>
    </w:p>
    <w:p w14:paraId="412DFEF3" w14:textId="77777777" w:rsidR="00B17328" w:rsidRPr="00B17328" w:rsidRDefault="00B17328" w:rsidP="00B17328">
      <w:pPr>
        <w:pStyle w:val="ListParagraph"/>
        <w:numPr>
          <w:ilvl w:val="0"/>
          <w:numId w:val="8"/>
        </w:numPr>
        <w:spacing w:after="0" w:line="240" w:lineRule="auto"/>
        <w:rPr>
          <w:rFonts w:cs="Arial"/>
          <w:szCs w:val="24"/>
        </w:rPr>
      </w:pPr>
      <w:r w:rsidRPr="00B17328">
        <w:rPr>
          <w:rFonts w:cs="Arial"/>
          <w:szCs w:val="24"/>
        </w:rPr>
        <w:t xml:space="preserve">Participate in </w:t>
      </w:r>
      <w:proofErr w:type="spellStart"/>
      <w:r w:rsidRPr="00B17328">
        <w:rPr>
          <w:rFonts w:cs="Arial"/>
          <w:szCs w:val="24"/>
        </w:rPr>
        <w:t>Careerspace</w:t>
      </w:r>
      <w:proofErr w:type="spellEnd"/>
      <w:r w:rsidRPr="00B17328">
        <w:rPr>
          <w:rFonts w:cs="Arial"/>
          <w:szCs w:val="24"/>
        </w:rPr>
        <w:t xml:space="preserve"> led events including, but not limited to, Grad Expo, Volunteer Expo, Career Expo, etc. </w:t>
      </w:r>
    </w:p>
    <w:p w14:paraId="1C9A77E9" w14:textId="04C6AE68" w:rsidR="00B17328" w:rsidRPr="00B17328" w:rsidRDefault="00B17328" w:rsidP="00B17328">
      <w:pPr>
        <w:pStyle w:val="ListParagraph"/>
        <w:numPr>
          <w:ilvl w:val="0"/>
          <w:numId w:val="8"/>
        </w:numPr>
        <w:spacing w:after="0" w:line="240" w:lineRule="auto"/>
        <w:rPr>
          <w:rFonts w:cs="Arial"/>
          <w:szCs w:val="24"/>
        </w:rPr>
      </w:pPr>
      <w:r w:rsidRPr="00B17328">
        <w:rPr>
          <w:rFonts w:cs="Arial"/>
          <w:szCs w:val="24"/>
        </w:rPr>
        <w:t xml:space="preserve">Assist with the development of </w:t>
      </w:r>
      <w:proofErr w:type="spellStart"/>
      <w:r w:rsidRPr="00B17328">
        <w:rPr>
          <w:rFonts w:cs="Arial"/>
          <w:szCs w:val="24"/>
        </w:rPr>
        <w:t>Careerspace</w:t>
      </w:r>
      <w:proofErr w:type="spellEnd"/>
      <w:r w:rsidRPr="00B17328">
        <w:rPr>
          <w:rFonts w:cs="Arial"/>
          <w:szCs w:val="24"/>
        </w:rPr>
        <w:t xml:space="preserve"> materials</w:t>
      </w:r>
      <w:r>
        <w:rPr>
          <w:rFonts w:cs="Arial"/>
          <w:szCs w:val="24"/>
        </w:rPr>
        <w:t>.</w:t>
      </w:r>
    </w:p>
    <w:p w14:paraId="6CF6F1FE" w14:textId="77777777" w:rsidR="00B17328" w:rsidRPr="00B17328" w:rsidRDefault="00B17328" w:rsidP="00B17328">
      <w:pPr>
        <w:pStyle w:val="ListParagraph"/>
        <w:numPr>
          <w:ilvl w:val="0"/>
          <w:numId w:val="8"/>
        </w:numPr>
        <w:spacing w:after="0" w:line="240" w:lineRule="auto"/>
        <w:rPr>
          <w:rFonts w:cs="Arial"/>
          <w:szCs w:val="24"/>
        </w:rPr>
      </w:pPr>
      <w:r w:rsidRPr="00B17328">
        <w:rPr>
          <w:rFonts w:cs="Arial"/>
          <w:szCs w:val="24"/>
        </w:rPr>
        <w:t xml:space="preserve">Participate in the planning, development, and execution of the </w:t>
      </w:r>
      <w:proofErr w:type="spellStart"/>
      <w:r w:rsidRPr="00B17328">
        <w:rPr>
          <w:rFonts w:cs="Arial"/>
          <w:szCs w:val="24"/>
        </w:rPr>
        <w:t>Careerspace</w:t>
      </w:r>
      <w:proofErr w:type="spellEnd"/>
      <w:r w:rsidRPr="00B17328">
        <w:rPr>
          <w:rFonts w:cs="Arial"/>
          <w:szCs w:val="24"/>
        </w:rPr>
        <w:t xml:space="preserve"> strategic plan. </w:t>
      </w:r>
    </w:p>
    <w:p w14:paraId="58AEA0FF" w14:textId="77777777" w:rsidR="00B17328" w:rsidRPr="00B17328" w:rsidRDefault="00B17328" w:rsidP="00B17328">
      <w:pPr>
        <w:pStyle w:val="ListParagraph"/>
        <w:numPr>
          <w:ilvl w:val="0"/>
          <w:numId w:val="8"/>
        </w:numPr>
        <w:spacing w:after="0" w:line="240" w:lineRule="auto"/>
        <w:rPr>
          <w:rFonts w:cs="Arial"/>
          <w:szCs w:val="24"/>
        </w:rPr>
      </w:pPr>
      <w:r w:rsidRPr="00B17328">
        <w:rPr>
          <w:rFonts w:cs="Arial"/>
          <w:szCs w:val="24"/>
        </w:rPr>
        <w:t xml:space="preserve">Assist with other </w:t>
      </w:r>
      <w:proofErr w:type="spellStart"/>
      <w:r w:rsidRPr="00B17328">
        <w:rPr>
          <w:rFonts w:cs="Arial"/>
          <w:szCs w:val="24"/>
        </w:rPr>
        <w:t>Careerspace</w:t>
      </w:r>
      <w:proofErr w:type="spellEnd"/>
      <w:r w:rsidRPr="00B17328">
        <w:rPr>
          <w:rFonts w:cs="Arial"/>
          <w:szCs w:val="24"/>
        </w:rPr>
        <w:t xml:space="preserve"> initiatives including Life After Trent, TCRC, TWSP, etc. </w:t>
      </w:r>
    </w:p>
    <w:p w14:paraId="464C13D5" w14:textId="77777777" w:rsidR="00B17328" w:rsidRPr="00B17328" w:rsidRDefault="00B17328" w:rsidP="00B17328"/>
    <w:p w14:paraId="588D4E3A" w14:textId="1457E7D1"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886F521" w14:textId="27C50051" w:rsidR="00DD3B5D" w:rsidRPr="00DD3B5D" w:rsidRDefault="00B17328" w:rsidP="00B17328">
      <w:pPr>
        <w:pStyle w:val="ListParagraph"/>
        <w:numPr>
          <w:ilvl w:val="0"/>
          <w:numId w:val="2"/>
        </w:numPr>
        <w:rPr>
          <w:rFonts w:cs="Arial"/>
        </w:rPr>
      </w:pPr>
      <w:proofErr w:type="spellStart"/>
      <w:r>
        <w:rPr>
          <w:rFonts w:cs="Arial"/>
        </w:rPr>
        <w:t>Honours</w:t>
      </w:r>
      <w:proofErr w:type="spellEnd"/>
      <w:r>
        <w:rPr>
          <w:rFonts w:cs="Arial"/>
        </w:rPr>
        <w:t xml:space="preserve"> Bachelor</w:t>
      </w:r>
      <w:r w:rsidR="00002CC7">
        <w:rPr>
          <w:rFonts w:cs="Arial"/>
        </w:rPr>
        <w:t>’s</w:t>
      </w:r>
      <w:r>
        <w:rPr>
          <w:rFonts w:cs="Arial"/>
        </w:rPr>
        <w:t xml:space="preserve"> Degree (4 year) required.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88B9976" w14:textId="68841EE2" w:rsidR="00B17328" w:rsidRPr="00B17328" w:rsidRDefault="00B17328" w:rsidP="00B17328">
      <w:pPr>
        <w:pStyle w:val="ListParagraph"/>
        <w:numPr>
          <w:ilvl w:val="0"/>
          <w:numId w:val="9"/>
        </w:numPr>
        <w:tabs>
          <w:tab w:val="left" w:pos="540"/>
        </w:tabs>
        <w:spacing w:after="0" w:line="240" w:lineRule="auto"/>
        <w:rPr>
          <w:rFonts w:cs="Arial"/>
          <w:szCs w:val="24"/>
        </w:rPr>
      </w:pPr>
      <w:r w:rsidRPr="00B17328">
        <w:rPr>
          <w:rFonts w:cs="Arial"/>
          <w:szCs w:val="24"/>
        </w:rPr>
        <w:t>3 years of administrative experience within a University environment including 1 year of related undergraduate experience in a Professional program</w:t>
      </w:r>
      <w:r>
        <w:rPr>
          <w:rFonts w:cs="Arial"/>
          <w:szCs w:val="24"/>
        </w:rPr>
        <w:t>.</w:t>
      </w:r>
    </w:p>
    <w:p w14:paraId="3E8B07FA" w14:textId="2FA1A8E2" w:rsidR="00B17328" w:rsidRPr="00B17328" w:rsidRDefault="00B17328" w:rsidP="00B17328">
      <w:pPr>
        <w:pStyle w:val="ListParagraph"/>
        <w:numPr>
          <w:ilvl w:val="0"/>
          <w:numId w:val="9"/>
        </w:numPr>
        <w:tabs>
          <w:tab w:val="left" w:pos="540"/>
        </w:tabs>
        <w:spacing w:after="0" w:line="240" w:lineRule="auto"/>
        <w:rPr>
          <w:rFonts w:cs="Arial"/>
          <w:szCs w:val="24"/>
        </w:rPr>
      </w:pPr>
      <w:r w:rsidRPr="00B17328">
        <w:rPr>
          <w:rFonts w:cs="Arial"/>
          <w:szCs w:val="24"/>
        </w:rPr>
        <w:t>Experience advising students</w:t>
      </w:r>
      <w:r>
        <w:rPr>
          <w:rFonts w:cs="Arial"/>
          <w:szCs w:val="24"/>
        </w:rPr>
        <w:t>.</w:t>
      </w:r>
      <w:r w:rsidRPr="00B17328">
        <w:rPr>
          <w:rFonts w:cs="Arial"/>
          <w:szCs w:val="24"/>
        </w:rPr>
        <w:t xml:space="preserve"> </w:t>
      </w:r>
    </w:p>
    <w:p w14:paraId="76BDDFED" w14:textId="67D8A557" w:rsidR="00B17328" w:rsidRPr="00B17328" w:rsidRDefault="00B17328" w:rsidP="00B17328">
      <w:pPr>
        <w:pStyle w:val="ListParagraph"/>
        <w:numPr>
          <w:ilvl w:val="0"/>
          <w:numId w:val="9"/>
        </w:numPr>
        <w:tabs>
          <w:tab w:val="left" w:pos="540"/>
        </w:tabs>
        <w:spacing w:after="0" w:line="240" w:lineRule="auto"/>
        <w:rPr>
          <w:rFonts w:eastAsia="Arial" w:cs="Arial"/>
          <w:szCs w:val="24"/>
        </w:rPr>
      </w:pPr>
      <w:r w:rsidRPr="00B17328">
        <w:rPr>
          <w:rFonts w:eastAsia="Arial" w:cs="Arial"/>
          <w:szCs w:val="24"/>
        </w:rPr>
        <w:t>Able to be flexible with working hours</w:t>
      </w:r>
      <w:r>
        <w:rPr>
          <w:rFonts w:eastAsia="Arial" w:cs="Arial"/>
          <w:szCs w:val="24"/>
        </w:rPr>
        <w:t>.</w:t>
      </w:r>
      <w:r w:rsidRPr="00B17328">
        <w:rPr>
          <w:rFonts w:eastAsia="Arial" w:cs="Arial"/>
          <w:szCs w:val="24"/>
        </w:rPr>
        <w:t xml:space="preserve"> </w:t>
      </w:r>
    </w:p>
    <w:p w14:paraId="6D448CB1" w14:textId="7D4BE021" w:rsidR="00B17328" w:rsidRPr="00B17328" w:rsidRDefault="00B17328" w:rsidP="00B17328">
      <w:pPr>
        <w:pStyle w:val="ListParagraph"/>
        <w:numPr>
          <w:ilvl w:val="0"/>
          <w:numId w:val="9"/>
        </w:numPr>
        <w:spacing w:after="0" w:line="240" w:lineRule="auto"/>
        <w:rPr>
          <w:rFonts w:eastAsia="Arial" w:cs="Arial"/>
          <w:szCs w:val="24"/>
        </w:rPr>
      </w:pPr>
      <w:r w:rsidRPr="00B17328">
        <w:rPr>
          <w:rFonts w:eastAsia="Arial" w:cs="Arial"/>
          <w:szCs w:val="24"/>
        </w:rPr>
        <w:t>Demonstrated planning skills to coordinate his/her own work and that of others and the ability to work co-operatively, exercising tact and diplomacy with various university and community stakeholders</w:t>
      </w:r>
      <w:r>
        <w:rPr>
          <w:rFonts w:eastAsia="Arial" w:cs="Arial"/>
          <w:szCs w:val="24"/>
        </w:rPr>
        <w:t>.</w:t>
      </w:r>
    </w:p>
    <w:p w14:paraId="79D65D68" w14:textId="62E256E9" w:rsidR="00B17328" w:rsidRPr="00B17328" w:rsidRDefault="00B17328" w:rsidP="00B17328">
      <w:pPr>
        <w:pStyle w:val="ListParagraph"/>
        <w:numPr>
          <w:ilvl w:val="0"/>
          <w:numId w:val="9"/>
        </w:numPr>
        <w:spacing w:after="0" w:line="240" w:lineRule="auto"/>
        <w:rPr>
          <w:rFonts w:eastAsiaTheme="minorEastAsia" w:cs="Arial"/>
          <w:szCs w:val="24"/>
        </w:rPr>
      </w:pPr>
      <w:r w:rsidRPr="00B17328">
        <w:rPr>
          <w:rFonts w:eastAsia="Arial" w:cs="Arial"/>
          <w:szCs w:val="24"/>
        </w:rPr>
        <w:t>Excellent writing/research/editing and organizational skills with demonstrated skills requiring sound professional judgement, problem-solving, policy interpretation, accuracy, and attention to detail</w:t>
      </w:r>
      <w:r>
        <w:rPr>
          <w:rFonts w:eastAsia="Arial" w:cs="Arial"/>
          <w:szCs w:val="24"/>
        </w:rPr>
        <w:t>.</w:t>
      </w:r>
    </w:p>
    <w:p w14:paraId="2FCA4968" w14:textId="202D0B7A" w:rsidR="00B17328" w:rsidRPr="00B17328" w:rsidRDefault="00B17328" w:rsidP="00B17328">
      <w:pPr>
        <w:pStyle w:val="ListParagraph"/>
        <w:numPr>
          <w:ilvl w:val="0"/>
          <w:numId w:val="9"/>
        </w:numPr>
        <w:tabs>
          <w:tab w:val="left" w:pos="540"/>
        </w:tabs>
        <w:spacing w:after="0" w:line="240" w:lineRule="auto"/>
        <w:rPr>
          <w:rFonts w:cs="Arial"/>
          <w:szCs w:val="24"/>
        </w:rPr>
      </w:pPr>
      <w:r w:rsidRPr="00B17328">
        <w:rPr>
          <w:rFonts w:cs="Arial"/>
          <w:szCs w:val="24"/>
        </w:rPr>
        <w:t>Knowledge of admission process for medical professional programs serviced through MPS</w:t>
      </w:r>
      <w:r>
        <w:rPr>
          <w:rFonts w:cs="Arial"/>
          <w:szCs w:val="24"/>
        </w:rPr>
        <w:t>.</w:t>
      </w:r>
    </w:p>
    <w:p w14:paraId="7E6EE089" w14:textId="4B86AF1D" w:rsidR="00B17328" w:rsidRPr="00B17328" w:rsidRDefault="00B17328" w:rsidP="00B17328">
      <w:pPr>
        <w:pStyle w:val="ListParagraph"/>
        <w:numPr>
          <w:ilvl w:val="0"/>
          <w:numId w:val="9"/>
        </w:numPr>
        <w:tabs>
          <w:tab w:val="left" w:pos="540"/>
        </w:tabs>
        <w:spacing w:after="0" w:line="240" w:lineRule="auto"/>
        <w:rPr>
          <w:rFonts w:cs="Arial"/>
          <w:szCs w:val="24"/>
        </w:rPr>
      </w:pPr>
      <w:r w:rsidRPr="00B17328">
        <w:rPr>
          <w:rFonts w:cs="Arial"/>
          <w:szCs w:val="24"/>
        </w:rPr>
        <w:t>Computer applications (including word processing, spreadsheets, excel, databases and Internet) as these relate to the academic environment</w:t>
      </w:r>
      <w:r>
        <w:rPr>
          <w:rFonts w:cs="Arial"/>
          <w:szCs w:val="24"/>
        </w:rPr>
        <w:t>.</w:t>
      </w:r>
    </w:p>
    <w:p w14:paraId="7EA8EC17" w14:textId="3F581877" w:rsidR="00B17328" w:rsidRPr="00B17328" w:rsidRDefault="00B17328" w:rsidP="00B17328">
      <w:pPr>
        <w:pStyle w:val="ListParagraph"/>
        <w:numPr>
          <w:ilvl w:val="0"/>
          <w:numId w:val="9"/>
        </w:numPr>
        <w:tabs>
          <w:tab w:val="left" w:pos="540"/>
        </w:tabs>
        <w:spacing w:after="0" w:line="240" w:lineRule="auto"/>
        <w:rPr>
          <w:rFonts w:cs="Arial"/>
          <w:szCs w:val="24"/>
        </w:rPr>
      </w:pPr>
      <w:r w:rsidRPr="00B17328">
        <w:rPr>
          <w:rFonts w:cs="Arial"/>
          <w:szCs w:val="24"/>
        </w:rPr>
        <w:t>Excellent interpersonal and diplomatic skills</w:t>
      </w:r>
      <w:r>
        <w:rPr>
          <w:rFonts w:cs="Arial"/>
          <w:szCs w:val="24"/>
        </w:rPr>
        <w:t>.</w:t>
      </w:r>
    </w:p>
    <w:p w14:paraId="3176262B" w14:textId="315F8BB8" w:rsidR="00B17328" w:rsidRPr="00B17328" w:rsidRDefault="00B17328" w:rsidP="00B17328">
      <w:pPr>
        <w:pStyle w:val="ListParagraph"/>
        <w:numPr>
          <w:ilvl w:val="0"/>
          <w:numId w:val="9"/>
        </w:numPr>
        <w:tabs>
          <w:tab w:val="left" w:pos="540"/>
        </w:tabs>
        <w:spacing w:after="0" w:line="240" w:lineRule="auto"/>
        <w:rPr>
          <w:rFonts w:cs="Arial"/>
          <w:szCs w:val="24"/>
        </w:rPr>
      </w:pPr>
      <w:r w:rsidRPr="00B17328">
        <w:rPr>
          <w:rFonts w:cs="Arial"/>
          <w:szCs w:val="24"/>
        </w:rPr>
        <w:t>Excellent oral and written communication skills</w:t>
      </w:r>
      <w:r>
        <w:rPr>
          <w:rFonts w:cs="Arial"/>
          <w:szCs w:val="24"/>
        </w:rPr>
        <w:t>.</w:t>
      </w:r>
    </w:p>
    <w:p w14:paraId="1CA3042F" w14:textId="7C02C46C" w:rsidR="00B17328" w:rsidRPr="00B17328" w:rsidRDefault="00B17328" w:rsidP="00B17328">
      <w:pPr>
        <w:pStyle w:val="ListParagraph"/>
        <w:numPr>
          <w:ilvl w:val="0"/>
          <w:numId w:val="9"/>
        </w:numPr>
        <w:tabs>
          <w:tab w:val="left" w:pos="540"/>
        </w:tabs>
        <w:spacing w:after="0" w:line="240" w:lineRule="auto"/>
        <w:rPr>
          <w:rFonts w:cs="Arial"/>
          <w:szCs w:val="24"/>
        </w:rPr>
      </w:pPr>
      <w:r w:rsidRPr="00B17328">
        <w:rPr>
          <w:rFonts w:cs="Arial"/>
          <w:szCs w:val="24"/>
        </w:rPr>
        <w:t>Demonstrated ability to maintain confidentiality</w:t>
      </w:r>
      <w:r>
        <w:rPr>
          <w:rFonts w:cs="Arial"/>
          <w:szCs w:val="24"/>
        </w:rPr>
        <w:t>.</w:t>
      </w:r>
    </w:p>
    <w:p w14:paraId="34E43A45" w14:textId="77777777" w:rsidR="00B17328" w:rsidRPr="00B17328" w:rsidRDefault="00B17328" w:rsidP="00B17328">
      <w:pPr>
        <w:pStyle w:val="ListParagraph"/>
        <w:numPr>
          <w:ilvl w:val="0"/>
          <w:numId w:val="9"/>
        </w:numPr>
        <w:tabs>
          <w:tab w:val="left" w:pos="540"/>
        </w:tabs>
        <w:spacing w:after="0" w:line="240" w:lineRule="auto"/>
        <w:rPr>
          <w:rFonts w:cs="Arial"/>
          <w:sz w:val="28"/>
          <w:szCs w:val="24"/>
        </w:rPr>
      </w:pPr>
      <w:r w:rsidRPr="00B17328">
        <w:rPr>
          <w:rFonts w:cs="Arial"/>
          <w:szCs w:val="24"/>
        </w:rPr>
        <w:t>Demonstrated self-directed and independent problem-solving and work experience.</w:t>
      </w: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14B9F785" w14:textId="77777777" w:rsidR="00B17328" w:rsidRPr="00B17328" w:rsidRDefault="00B17328" w:rsidP="00B17328">
      <w:pPr>
        <w:pStyle w:val="Heading2"/>
      </w:pPr>
      <w:r w:rsidRPr="00B17328">
        <w:t>Analytical Reasoning</w:t>
      </w:r>
    </w:p>
    <w:p w14:paraId="286F07BD" w14:textId="5BCF96D0" w:rsidR="00B17328" w:rsidRDefault="00B17328" w:rsidP="00B17328">
      <w:pPr>
        <w:rPr>
          <w:rFonts w:cs="Arial"/>
          <w:szCs w:val="24"/>
        </w:rPr>
      </w:pPr>
      <w:r w:rsidRPr="00B17328">
        <w:rPr>
          <w:rFonts w:cs="Arial"/>
          <w:szCs w:val="24"/>
        </w:rPr>
        <w:t>High level of analytical reasoning e.g., identifying Trent courses that provide depth and breadth for the MCAT and prerequisite courses for admission to Professional Medical Schools.</w:t>
      </w:r>
    </w:p>
    <w:p w14:paraId="45D97FA8" w14:textId="77777777" w:rsidR="00B17328" w:rsidRPr="00B17328" w:rsidRDefault="00B17328" w:rsidP="00B17328">
      <w:pPr>
        <w:rPr>
          <w:rFonts w:cs="Arial"/>
          <w:szCs w:val="24"/>
        </w:rPr>
      </w:pPr>
    </w:p>
    <w:p w14:paraId="4688A7D7" w14:textId="77777777" w:rsidR="00B17328" w:rsidRPr="00B17328" w:rsidRDefault="00B17328" w:rsidP="00B17328">
      <w:pPr>
        <w:pStyle w:val="Heading2"/>
      </w:pPr>
      <w:r w:rsidRPr="00B17328">
        <w:t>Decision Making</w:t>
      </w:r>
    </w:p>
    <w:p w14:paraId="07A9AD3B" w14:textId="44031E8E" w:rsidR="00B17328" w:rsidRDefault="00B17328" w:rsidP="00B17328">
      <w:pPr>
        <w:tabs>
          <w:tab w:val="left" w:pos="540"/>
        </w:tabs>
        <w:rPr>
          <w:rFonts w:cs="Arial"/>
          <w:szCs w:val="24"/>
        </w:rPr>
      </w:pPr>
      <w:r w:rsidRPr="00B17328">
        <w:rPr>
          <w:rFonts w:cs="Arial"/>
          <w:szCs w:val="24"/>
        </w:rPr>
        <w:t>High level of freedom and independent thinking (e.g., planning and supporting student orientation, groups, and events</w:t>
      </w:r>
      <w:r>
        <w:rPr>
          <w:rFonts w:cs="Arial"/>
          <w:szCs w:val="24"/>
        </w:rPr>
        <w:t>).</w:t>
      </w:r>
    </w:p>
    <w:p w14:paraId="46B81536" w14:textId="77777777" w:rsidR="00B17328" w:rsidRPr="00B17328" w:rsidRDefault="00B17328" w:rsidP="00B17328">
      <w:pPr>
        <w:tabs>
          <w:tab w:val="left" w:pos="540"/>
        </w:tabs>
        <w:rPr>
          <w:rFonts w:cs="Arial"/>
          <w:szCs w:val="24"/>
        </w:rPr>
      </w:pPr>
    </w:p>
    <w:p w14:paraId="136756BA" w14:textId="77777777" w:rsidR="00B17328" w:rsidRPr="00B17328" w:rsidRDefault="00B17328" w:rsidP="00B17328">
      <w:pPr>
        <w:pStyle w:val="Heading2"/>
      </w:pPr>
      <w:r w:rsidRPr="00B17328">
        <w:t>Impact</w:t>
      </w:r>
    </w:p>
    <w:p w14:paraId="2E33370F" w14:textId="6BD3B385" w:rsidR="00B17328" w:rsidRPr="00B17328" w:rsidRDefault="00B17328" w:rsidP="00B17328">
      <w:pPr>
        <w:rPr>
          <w:rFonts w:cs="Arial"/>
          <w:szCs w:val="24"/>
        </w:rPr>
      </w:pPr>
      <w:r w:rsidRPr="00B17328">
        <w:rPr>
          <w:rFonts w:cs="Arial"/>
          <w:szCs w:val="24"/>
        </w:rPr>
        <w:t xml:space="preserve">Essential to the program, the key position for supporting and providing direction to all students, particularly those requiring accommodations due to disability, extenuating circumstances, participation in extra-curricular activities and volunteer activities that support a student’s application to a Professional Medical Program. </w:t>
      </w:r>
    </w:p>
    <w:p w14:paraId="4BFE6DD9" w14:textId="25383654" w:rsidR="00B17328" w:rsidRPr="00B17328" w:rsidRDefault="00B17328" w:rsidP="00B17328">
      <w:pPr>
        <w:pStyle w:val="Heading2"/>
      </w:pPr>
      <w:r w:rsidRPr="00B17328">
        <w:t>Responsibility for the Work of Others</w:t>
      </w:r>
    </w:p>
    <w:p w14:paraId="7AC8FA11" w14:textId="77777777" w:rsidR="00B17328" w:rsidRPr="00B17328" w:rsidRDefault="00B17328" w:rsidP="00B17328">
      <w:pPr>
        <w:tabs>
          <w:tab w:val="left" w:pos="1110"/>
        </w:tabs>
        <w:rPr>
          <w:rFonts w:cs="Arial"/>
          <w:szCs w:val="24"/>
          <w:u w:val="single"/>
        </w:rPr>
      </w:pPr>
      <w:r w:rsidRPr="00B17328">
        <w:rPr>
          <w:rFonts w:cs="Arial"/>
          <w:szCs w:val="24"/>
          <w:u w:val="single"/>
        </w:rPr>
        <w:t xml:space="preserve">Direct Responsibility </w:t>
      </w:r>
    </w:p>
    <w:p w14:paraId="0B2E4F05" w14:textId="77777777" w:rsidR="00B17328" w:rsidRPr="00B17328" w:rsidRDefault="00B17328" w:rsidP="00B17328">
      <w:pPr>
        <w:rPr>
          <w:rFonts w:cs="Arial"/>
          <w:szCs w:val="24"/>
        </w:rPr>
      </w:pPr>
      <w:r w:rsidRPr="00B17328">
        <w:rPr>
          <w:rFonts w:cs="Arial"/>
          <w:szCs w:val="24"/>
        </w:rPr>
        <w:t>TWSP Student(s)</w:t>
      </w:r>
      <w:r w:rsidRPr="00B17328">
        <w:rPr>
          <w:rFonts w:cs="Arial"/>
          <w:szCs w:val="24"/>
        </w:rPr>
        <w:tab/>
      </w:r>
      <w:r w:rsidRPr="00B17328">
        <w:rPr>
          <w:rFonts w:cs="Arial"/>
          <w:szCs w:val="24"/>
        </w:rPr>
        <w:tab/>
      </w:r>
      <w:r w:rsidRPr="00B17328">
        <w:rPr>
          <w:rFonts w:cs="Arial"/>
          <w:szCs w:val="24"/>
        </w:rPr>
        <w:tab/>
      </w:r>
      <w:r w:rsidRPr="00B17328">
        <w:rPr>
          <w:rFonts w:cs="Arial"/>
          <w:szCs w:val="24"/>
        </w:rPr>
        <w:tab/>
      </w:r>
    </w:p>
    <w:p w14:paraId="59EC3830" w14:textId="5405F7EE" w:rsidR="00B17328" w:rsidRDefault="00B17328" w:rsidP="00B17328">
      <w:pPr>
        <w:tabs>
          <w:tab w:val="left" w:pos="1140"/>
          <w:tab w:val="left" w:pos="4440"/>
        </w:tabs>
        <w:rPr>
          <w:rFonts w:cs="Arial"/>
          <w:szCs w:val="24"/>
        </w:rPr>
      </w:pPr>
      <w:r w:rsidRPr="00B17328">
        <w:rPr>
          <w:rFonts w:cs="Arial"/>
          <w:szCs w:val="24"/>
        </w:rPr>
        <w:t>Event Volunteers (as required)</w:t>
      </w:r>
    </w:p>
    <w:p w14:paraId="04055662" w14:textId="77777777" w:rsidR="00B17328" w:rsidRPr="00B17328" w:rsidRDefault="00B17328" w:rsidP="00B17328">
      <w:pPr>
        <w:tabs>
          <w:tab w:val="left" w:pos="1140"/>
          <w:tab w:val="left" w:pos="4440"/>
        </w:tabs>
        <w:rPr>
          <w:rFonts w:cs="Arial"/>
          <w:szCs w:val="24"/>
        </w:rPr>
      </w:pPr>
    </w:p>
    <w:p w14:paraId="563475B5" w14:textId="77777777" w:rsidR="00B17328" w:rsidRPr="00B17328" w:rsidRDefault="00B17328" w:rsidP="00B17328">
      <w:pPr>
        <w:pStyle w:val="Heading2"/>
      </w:pPr>
      <w:r w:rsidRPr="00B17328">
        <w:t>Communication</w:t>
      </w:r>
    </w:p>
    <w:p w14:paraId="35948CA7" w14:textId="77777777" w:rsidR="00B17328" w:rsidRPr="00B17328" w:rsidRDefault="00B17328" w:rsidP="00B17328">
      <w:pPr>
        <w:tabs>
          <w:tab w:val="left" w:pos="0"/>
          <w:tab w:val="left" w:pos="540"/>
        </w:tabs>
        <w:rPr>
          <w:rFonts w:cs="Arial"/>
          <w:szCs w:val="24"/>
          <w:u w:val="single"/>
        </w:rPr>
      </w:pPr>
      <w:r w:rsidRPr="00B17328">
        <w:rPr>
          <w:rFonts w:cs="Arial"/>
          <w:szCs w:val="24"/>
          <w:u w:val="single"/>
        </w:rPr>
        <w:t>Internal:</w:t>
      </w:r>
    </w:p>
    <w:p w14:paraId="1EE4ABBA" w14:textId="77777777" w:rsidR="00B17328" w:rsidRPr="00B17328" w:rsidRDefault="00B17328" w:rsidP="00B17328">
      <w:pPr>
        <w:pStyle w:val="ListParagraph"/>
        <w:numPr>
          <w:ilvl w:val="0"/>
          <w:numId w:val="10"/>
        </w:numPr>
        <w:tabs>
          <w:tab w:val="left" w:pos="1200"/>
          <w:tab w:val="left" w:pos="1440"/>
        </w:tabs>
        <w:spacing w:after="0" w:line="240" w:lineRule="auto"/>
        <w:rPr>
          <w:rFonts w:cs="Arial"/>
          <w:szCs w:val="24"/>
        </w:rPr>
      </w:pPr>
      <w:r w:rsidRPr="00B17328">
        <w:rPr>
          <w:rFonts w:cs="Arial"/>
          <w:szCs w:val="24"/>
        </w:rPr>
        <w:t xml:space="preserve">Registrar’s office:  Helps develop and implement procedures and practices for the admissions process for the MPS program; to organize scholarship prize for Science Fair </w:t>
      </w:r>
      <w:proofErr w:type="gramStart"/>
      <w:r w:rsidRPr="00B17328">
        <w:rPr>
          <w:rFonts w:cs="Arial"/>
          <w:szCs w:val="24"/>
        </w:rPr>
        <w:t>finalists;</w:t>
      </w:r>
      <w:proofErr w:type="gramEnd"/>
    </w:p>
    <w:p w14:paraId="459CB5DE" w14:textId="77777777" w:rsidR="00B17328" w:rsidRPr="00B17328" w:rsidRDefault="00B17328" w:rsidP="00B17328">
      <w:pPr>
        <w:pStyle w:val="ListParagraph"/>
        <w:numPr>
          <w:ilvl w:val="0"/>
          <w:numId w:val="10"/>
        </w:numPr>
        <w:tabs>
          <w:tab w:val="left" w:pos="1200"/>
          <w:tab w:val="left" w:pos="1440"/>
        </w:tabs>
        <w:spacing w:after="0" w:line="240" w:lineRule="auto"/>
        <w:rPr>
          <w:rFonts w:cs="Arial"/>
          <w:szCs w:val="24"/>
        </w:rPr>
      </w:pPr>
      <w:r w:rsidRPr="00B17328">
        <w:rPr>
          <w:rFonts w:cs="Arial"/>
          <w:szCs w:val="24"/>
        </w:rPr>
        <w:t xml:space="preserve">Liaison office:  Recruitment and liaison at Trent to plan and coordinate recruitment activities for the MPS </w:t>
      </w:r>
      <w:proofErr w:type="gramStart"/>
      <w:r w:rsidRPr="00B17328">
        <w:rPr>
          <w:rFonts w:cs="Arial"/>
          <w:szCs w:val="24"/>
        </w:rPr>
        <w:t>program;</w:t>
      </w:r>
      <w:proofErr w:type="gramEnd"/>
    </w:p>
    <w:p w14:paraId="27F9E170" w14:textId="77777777" w:rsidR="00B17328" w:rsidRPr="00B17328" w:rsidRDefault="00B17328" w:rsidP="00B17328">
      <w:pPr>
        <w:pStyle w:val="ListParagraph"/>
        <w:numPr>
          <w:ilvl w:val="0"/>
          <w:numId w:val="10"/>
        </w:numPr>
        <w:tabs>
          <w:tab w:val="left" w:pos="1200"/>
          <w:tab w:val="left" w:pos="1440"/>
        </w:tabs>
        <w:spacing w:after="0" w:line="240" w:lineRule="auto"/>
        <w:rPr>
          <w:rFonts w:cs="Arial"/>
          <w:szCs w:val="24"/>
        </w:rPr>
      </w:pPr>
      <w:r w:rsidRPr="00B17328">
        <w:rPr>
          <w:rFonts w:cs="Arial"/>
          <w:szCs w:val="24"/>
        </w:rPr>
        <w:t xml:space="preserve">Financial Services and Financial Aid, to determine the status of student's accounts and to track payments to Trent. </w:t>
      </w:r>
      <w:proofErr w:type="gramStart"/>
      <w:r w:rsidRPr="00B17328">
        <w:rPr>
          <w:rFonts w:cs="Arial"/>
          <w:szCs w:val="24"/>
        </w:rPr>
        <w:t>Also</w:t>
      </w:r>
      <w:proofErr w:type="gramEnd"/>
      <w:r w:rsidRPr="00B17328">
        <w:rPr>
          <w:rFonts w:cs="Arial"/>
          <w:szCs w:val="24"/>
        </w:rPr>
        <w:t xml:space="preserve"> to secure financial aid and short term loans for candidates for the purpose of supporting their participation in the MPS Program;</w:t>
      </w:r>
    </w:p>
    <w:p w14:paraId="384A4CB8" w14:textId="77777777" w:rsidR="00B17328" w:rsidRPr="00B17328" w:rsidRDefault="00B17328" w:rsidP="00B17328">
      <w:pPr>
        <w:pStyle w:val="ListParagraph"/>
        <w:numPr>
          <w:ilvl w:val="0"/>
          <w:numId w:val="10"/>
        </w:numPr>
        <w:tabs>
          <w:tab w:val="left" w:pos="1200"/>
          <w:tab w:val="left" w:pos="1440"/>
        </w:tabs>
        <w:spacing w:after="0" w:line="240" w:lineRule="auto"/>
        <w:rPr>
          <w:rFonts w:cs="Arial"/>
          <w:szCs w:val="24"/>
        </w:rPr>
      </w:pPr>
      <w:r w:rsidRPr="00B17328">
        <w:rPr>
          <w:rFonts w:cs="Arial"/>
          <w:szCs w:val="24"/>
        </w:rPr>
        <w:t xml:space="preserve">Plan and support program fundraising profile and </w:t>
      </w:r>
      <w:proofErr w:type="gramStart"/>
      <w:r w:rsidRPr="00B17328">
        <w:rPr>
          <w:rFonts w:cs="Arial"/>
          <w:szCs w:val="24"/>
        </w:rPr>
        <w:t>initiatives;</w:t>
      </w:r>
      <w:proofErr w:type="gramEnd"/>
    </w:p>
    <w:p w14:paraId="156E102E" w14:textId="77777777" w:rsidR="00B17328" w:rsidRPr="00B17328" w:rsidRDefault="00B17328" w:rsidP="00B17328">
      <w:pPr>
        <w:pStyle w:val="ListParagraph"/>
        <w:numPr>
          <w:ilvl w:val="0"/>
          <w:numId w:val="10"/>
        </w:numPr>
        <w:tabs>
          <w:tab w:val="left" w:pos="1200"/>
          <w:tab w:val="left" w:pos="1440"/>
        </w:tabs>
        <w:spacing w:after="0" w:line="240" w:lineRule="auto"/>
        <w:rPr>
          <w:rFonts w:cs="Arial"/>
          <w:szCs w:val="24"/>
        </w:rPr>
      </w:pPr>
      <w:r w:rsidRPr="00B17328">
        <w:rPr>
          <w:rFonts w:cs="Arial"/>
          <w:szCs w:val="24"/>
        </w:rPr>
        <w:t xml:space="preserve">Careers and Counselling, Trent to update on program requirements and deadlines activities for program graduates or those interested in Professional Medical </w:t>
      </w:r>
      <w:proofErr w:type="gramStart"/>
      <w:r w:rsidRPr="00B17328">
        <w:rPr>
          <w:rFonts w:cs="Arial"/>
          <w:szCs w:val="24"/>
        </w:rPr>
        <w:t>programs;</w:t>
      </w:r>
      <w:proofErr w:type="gramEnd"/>
    </w:p>
    <w:p w14:paraId="3A6F6650" w14:textId="77777777" w:rsidR="00B17328" w:rsidRPr="00B17328" w:rsidRDefault="00B17328" w:rsidP="00B17328">
      <w:pPr>
        <w:pStyle w:val="ListParagraph"/>
        <w:numPr>
          <w:ilvl w:val="0"/>
          <w:numId w:val="10"/>
        </w:numPr>
        <w:tabs>
          <w:tab w:val="left" w:pos="1200"/>
        </w:tabs>
        <w:spacing w:after="0" w:line="240" w:lineRule="auto"/>
        <w:rPr>
          <w:rFonts w:cs="Arial"/>
          <w:szCs w:val="24"/>
        </w:rPr>
      </w:pPr>
      <w:r w:rsidRPr="00B17328">
        <w:rPr>
          <w:rFonts w:cs="Arial"/>
          <w:szCs w:val="24"/>
        </w:rPr>
        <w:t xml:space="preserve">Academic Departments and Academic </w:t>
      </w:r>
      <w:proofErr w:type="gramStart"/>
      <w:r w:rsidRPr="00B17328">
        <w:rPr>
          <w:rFonts w:cs="Arial"/>
          <w:szCs w:val="24"/>
        </w:rPr>
        <w:t>advisors,  to</w:t>
      </w:r>
      <w:proofErr w:type="gramEnd"/>
      <w:r w:rsidRPr="00B17328">
        <w:rPr>
          <w:rFonts w:cs="Arial"/>
          <w:szCs w:val="24"/>
        </w:rPr>
        <w:t xml:space="preserve"> provide information, training and advice about program requirements which effect appropriate course </w:t>
      </w:r>
      <w:r w:rsidRPr="00B17328">
        <w:rPr>
          <w:rFonts w:cs="Arial"/>
          <w:szCs w:val="24"/>
        </w:rPr>
        <w:lastRenderedPageBreak/>
        <w:t xml:space="preserve">selection and volunteer work opportunities for the purpose of helping those enrolled in the MPS program successfully complete their academic requirements; </w:t>
      </w:r>
    </w:p>
    <w:p w14:paraId="5EB4EE57" w14:textId="77777777" w:rsidR="00B17328" w:rsidRPr="00B17328" w:rsidRDefault="00B17328" w:rsidP="00B17328">
      <w:pPr>
        <w:pStyle w:val="ListParagraph"/>
        <w:numPr>
          <w:ilvl w:val="0"/>
          <w:numId w:val="10"/>
        </w:numPr>
        <w:tabs>
          <w:tab w:val="left" w:pos="1200"/>
        </w:tabs>
        <w:spacing w:after="0" w:line="240" w:lineRule="auto"/>
        <w:rPr>
          <w:rFonts w:cs="Arial"/>
          <w:szCs w:val="24"/>
        </w:rPr>
      </w:pPr>
      <w:r w:rsidRPr="00B17328">
        <w:rPr>
          <w:rFonts w:cs="Arial"/>
          <w:szCs w:val="24"/>
        </w:rPr>
        <w:t>-Explore and develop collaboration with other departments to support students interested in professional schools (i.e., Kinesiology, Department of Language and Linguistics for Speech Language Pathology, Bachelor of Arts and Science)</w:t>
      </w:r>
    </w:p>
    <w:p w14:paraId="5E28734B" w14:textId="77777777" w:rsidR="00B17328" w:rsidRPr="00B17328" w:rsidRDefault="00B17328" w:rsidP="00B17328">
      <w:pPr>
        <w:pStyle w:val="ListParagraph"/>
        <w:numPr>
          <w:ilvl w:val="0"/>
          <w:numId w:val="10"/>
        </w:numPr>
        <w:tabs>
          <w:tab w:val="left" w:pos="1200"/>
        </w:tabs>
        <w:spacing w:after="0" w:line="240" w:lineRule="auto"/>
        <w:rPr>
          <w:rFonts w:cs="Arial"/>
          <w:szCs w:val="24"/>
        </w:rPr>
      </w:pPr>
      <w:r w:rsidRPr="00B17328">
        <w:rPr>
          <w:rFonts w:cs="Arial"/>
          <w:szCs w:val="24"/>
        </w:rPr>
        <w:t>Act as a resource to the Bachelor of Arts and Science dual degree with Swansea University program, and its students.</w:t>
      </w:r>
    </w:p>
    <w:p w14:paraId="50DBEF78" w14:textId="77777777" w:rsidR="00B17328" w:rsidRPr="00B17328" w:rsidRDefault="00B17328" w:rsidP="00B17328">
      <w:pPr>
        <w:pStyle w:val="ListParagraph"/>
        <w:numPr>
          <w:ilvl w:val="0"/>
          <w:numId w:val="10"/>
        </w:numPr>
        <w:tabs>
          <w:tab w:val="left" w:pos="1200"/>
          <w:tab w:val="left" w:pos="1440"/>
        </w:tabs>
        <w:spacing w:after="0" w:line="240" w:lineRule="auto"/>
        <w:rPr>
          <w:rFonts w:cs="Arial"/>
          <w:szCs w:val="24"/>
        </w:rPr>
      </w:pPr>
      <w:r w:rsidRPr="00B17328">
        <w:rPr>
          <w:rFonts w:cs="Arial"/>
          <w:szCs w:val="24"/>
        </w:rPr>
        <w:t xml:space="preserve">Students, Trent on matters relating to student issues in the MPS </w:t>
      </w:r>
      <w:proofErr w:type="gramStart"/>
      <w:r w:rsidRPr="00B17328">
        <w:rPr>
          <w:rFonts w:cs="Arial"/>
          <w:szCs w:val="24"/>
        </w:rPr>
        <w:t>program;</w:t>
      </w:r>
      <w:proofErr w:type="gramEnd"/>
    </w:p>
    <w:p w14:paraId="207EA5AA" w14:textId="77777777" w:rsidR="00B17328" w:rsidRPr="00B17328" w:rsidRDefault="00B17328" w:rsidP="00B17328">
      <w:pPr>
        <w:pStyle w:val="ListParagraph"/>
        <w:numPr>
          <w:ilvl w:val="0"/>
          <w:numId w:val="10"/>
        </w:numPr>
        <w:tabs>
          <w:tab w:val="left" w:pos="1200"/>
          <w:tab w:val="left" w:pos="1440"/>
        </w:tabs>
        <w:spacing w:after="0" w:line="240" w:lineRule="auto"/>
        <w:rPr>
          <w:rFonts w:cs="Arial"/>
          <w:szCs w:val="24"/>
        </w:rPr>
      </w:pPr>
      <w:r w:rsidRPr="00B17328">
        <w:rPr>
          <w:rFonts w:cs="Arial"/>
          <w:szCs w:val="24"/>
        </w:rPr>
        <w:t>International Office to promote international medical school opportunities and MOU’s for MPS students.</w:t>
      </w:r>
    </w:p>
    <w:p w14:paraId="35A620C8" w14:textId="77777777" w:rsidR="00B17328" w:rsidRPr="00B17328" w:rsidRDefault="00B17328" w:rsidP="00B17328">
      <w:pPr>
        <w:pStyle w:val="ListParagraph"/>
        <w:numPr>
          <w:ilvl w:val="0"/>
          <w:numId w:val="10"/>
        </w:numPr>
        <w:tabs>
          <w:tab w:val="left" w:pos="1200"/>
          <w:tab w:val="left" w:pos="1440"/>
        </w:tabs>
        <w:spacing w:after="0" w:line="240" w:lineRule="auto"/>
        <w:rPr>
          <w:rFonts w:cs="Arial"/>
          <w:szCs w:val="24"/>
        </w:rPr>
      </w:pPr>
      <w:r w:rsidRPr="00B17328">
        <w:rPr>
          <w:rFonts w:cs="Arial"/>
          <w:szCs w:val="24"/>
        </w:rPr>
        <w:t>Marketing and Communication:  prepare news stories and articles for external sources, promotional videos, website management and brochures</w:t>
      </w:r>
    </w:p>
    <w:p w14:paraId="55A159AA" w14:textId="1A0FF0CC" w:rsidR="00B17328" w:rsidRDefault="00B17328" w:rsidP="00B17328">
      <w:pPr>
        <w:pStyle w:val="ListParagraph"/>
        <w:numPr>
          <w:ilvl w:val="0"/>
          <w:numId w:val="10"/>
        </w:numPr>
        <w:tabs>
          <w:tab w:val="left" w:pos="1200"/>
          <w:tab w:val="left" w:pos="1440"/>
        </w:tabs>
        <w:spacing w:after="0" w:line="240" w:lineRule="auto"/>
        <w:rPr>
          <w:rFonts w:cs="Arial"/>
          <w:szCs w:val="24"/>
        </w:rPr>
      </w:pPr>
      <w:r w:rsidRPr="00B17328">
        <w:rPr>
          <w:rFonts w:cs="Arial"/>
          <w:szCs w:val="24"/>
        </w:rPr>
        <w:t>Alumni Office and Trent alum to act as mentors to MPS students</w:t>
      </w:r>
    </w:p>
    <w:p w14:paraId="709590EE" w14:textId="77777777" w:rsidR="00B17328" w:rsidRPr="00B17328" w:rsidRDefault="00B17328" w:rsidP="00B17328">
      <w:pPr>
        <w:pStyle w:val="ListParagraph"/>
        <w:tabs>
          <w:tab w:val="left" w:pos="1200"/>
          <w:tab w:val="left" w:pos="1440"/>
        </w:tabs>
        <w:spacing w:after="0" w:line="240" w:lineRule="auto"/>
        <w:rPr>
          <w:rFonts w:cs="Arial"/>
          <w:szCs w:val="24"/>
        </w:rPr>
      </w:pPr>
    </w:p>
    <w:p w14:paraId="29F9BC61" w14:textId="77777777" w:rsidR="00B17328" w:rsidRPr="00B17328" w:rsidRDefault="00B17328" w:rsidP="00B17328">
      <w:pPr>
        <w:tabs>
          <w:tab w:val="left" w:pos="0"/>
          <w:tab w:val="left" w:pos="540"/>
        </w:tabs>
        <w:rPr>
          <w:rFonts w:cs="Arial"/>
          <w:szCs w:val="24"/>
          <w:u w:val="single"/>
        </w:rPr>
      </w:pPr>
      <w:r w:rsidRPr="00B17328">
        <w:rPr>
          <w:rFonts w:cs="Arial"/>
          <w:szCs w:val="24"/>
          <w:u w:val="single"/>
        </w:rPr>
        <w:t>External:</w:t>
      </w:r>
    </w:p>
    <w:p w14:paraId="6CBCA51C" w14:textId="77777777" w:rsidR="00B17328" w:rsidRPr="00B17328" w:rsidRDefault="00B17328" w:rsidP="00B17328">
      <w:pPr>
        <w:pStyle w:val="ListParagraph"/>
        <w:numPr>
          <w:ilvl w:val="0"/>
          <w:numId w:val="11"/>
        </w:numPr>
        <w:tabs>
          <w:tab w:val="left" w:pos="1200"/>
          <w:tab w:val="left" w:pos="1320"/>
        </w:tabs>
        <w:spacing w:after="0" w:line="240" w:lineRule="auto"/>
        <w:rPr>
          <w:rFonts w:cs="Arial"/>
          <w:szCs w:val="24"/>
        </w:rPr>
      </w:pPr>
      <w:r w:rsidRPr="00B17328">
        <w:rPr>
          <w:rFonts w:cs="Arial"/>
          <w:szCs w:val="24"/>
        </w:rPr>
        <w:t xml:space="preserve">Relationship holder with medical pathway partner institutions </w:t>
      </w:r>
    </w:p>
    <w:p w14:paraId="1C171524" w14:textId="77777777" w:rsidR="00B17328" w:rsidRPr="00B17328" w:rsidRDefault="00B17328" w:rsidP="00B17328">
      <w:pPr>
        <w:pStyle w:val="ListParagraph"/>
        <w:numPr>
          <w:ilvl w:val="0"/>
          <w:numId w:val="11"/>
        </w:numPr>
        <w:tabs>
          <w:tab w:val="left" w:pos="1200"/>
          <w:tab w:val="left" w:pos="1320"/>
        </w:tabs>
        <w:spacing w:after="0" w:line="240" w:lineRule="auto"/>
        <w:rPr>
          <w:rFonts w:cs="Arial"/>
          <w:szCs w:val="24"/>
        </w:rPr>
      </w:pPr>
      <w:r w:rsidRPr="00B17328">
        <w:rPr>
          <w:rFonts w:cs="Arial"/>
          <w:szCs w:val="24"/>
        </w:rPr>
        <w:t xml:space="preserve">Peterborough Community Agencies to support and develop relationships for prospective student volunteer opportunities, </w:t>
      </w:r>
      <w:proofErr w:type="gramStart"/>
      <w:r w:rsidRPr="00B17328">
        <w:rPr>
          <w:rFonts w:cs="Arial"/>
          <w:szCs w:val="24"/>
        </w:rPr>
        <w:t>training</w:t>
      </w:r>
      <w:proofErr w:type="gramEnd"/>
      <w:r w:rsidRPr="00B17328">
        <w:rPr>
          <w:rFonts w:cs="Arial"/>
          <w:szCs w:val="24"/>
        </w:rPr>
        <w:t xml:space="preserve"> and supervision, by coordinating the needs of host agencies with the needs of the Program and students. </w:t>
      </w:r>
    </w:p>
    <w:p w14:paraId="3C92C432" w14:textId="764C97D0" w:rsidR="00B17328" w:rsidRPr="00B17328" w:rsidRDefault="00B17328" w:rsidP="00B17328">
      <w:pPr>
        <w:pStyle w:val="ListParagraph"/>
        <w:numPr>
          <w:ilvl w:val="0"/>
          <w:numId w:val="11"/>
        </w:numPr>
        <w:tabs>
          <w:tab w:val="left" w:pos="1200"/>
          <w:tab w:val="left" w:pos="1320"/>
        </w:tabs>
        <w:spacing w:after="0" w:line="240" w:lineRule="auto"/>
        <w:rPr>
          <w:rFonts w:cs="Arial"/>
          <w:szCs w:val="24"/>
        </w:rPr>
      </w:pPr>
      <w:r w:rsidRPr="00B17328">
        <w:rPr>
          <w:rFonts w:cs="Arial"/>
          <w:szCs w:val="24"/>
        </w:rPr>
        <w:t>General Public, to act as a resource</w:t>
      </w:r>
      <w:r>
        <w:rPr>
          <w:rFonts w:cs="Arial"/>
          <w:szCs w:val="24"/>
        </w:rPr>
        <w:t>.</w:t>
      </w:r>
    </w:p>
    <w:p w14:paraId="657D7BE4" w14:textId="1C0223E3" w:rsidR="00B17328" w:rsidRPr="00B17328" w:rsidRDefault="00B17328" w:rsidP="00B17328">
      <w:pPr>
        <w:pStyle w:val="ListParagraph"/>
        <w:numPr>
          <w:ilvl w:val="0"/>
          <w:numId w:val="11"/>
        </w:numPr>
        <w:tabs>
          <w:tab w:val="left" w:pos="1200"/>
          <w:tab w:val="left" w:pos="1320"/>
        </w:tabs>
        <w:spacing w:after="0" w:line="240" w:lineRule="auto"/>
        <w:rPr>
          <w:rFonts w:cs="Arial"/>
          <w:szCs w:val="24"/>
        </w:rPr>
      </w:pPr>
      <w:r w:rsidRPr="00B17328">
        <w:rPr>
          <w:rFonts w:cs="Arial"/>
          <w:szCs w:val="24"/>
        </w:rPr>
        <w:t>Potential Students Applicants, to assist in recruitment activities and promotion</w:t>
      </w:r>
      <w:r>
        <w:rPr>
          <w:rFonts w:cs="Arial"/>
          <w:szCs w:val="24"/>
        </w:rPr>
        <w:t>.</w:t>
      </w:r>
    </w:p>
    <w:p w14:paraId="1A06CFD8" w14:textId="77777777" w:rsidR="00B17328" w:rsidRPr="00B17328" w:rsidRDefault="00B17328" w:rsidP="00B17328">
      <w:pPr>
        <w:pStyle w:val="ListParagraph"/>
        <w:numPr>
          <w:ilvl w:val="0"/>
          <w:numId w:val="11"/>
        </w:numPr>
        <w:tabs>
          <w:tab w:val="left" w:pos="1200"/>
          <w:tab w:val="left" w:pos="1320"/>
        </w:tabs>
        <w:spacing w:after="0" w:line="240" w:lineRule="auto"/>
        <w:rPr>
          <w:rFonts w:cs="Arial"/>
          <w:szCs w:val="24"/>
        </w:rPr>
      </w:pPr>
      <w:r w:rsidRPr="00B17328">
        <w:rPr>
          <w:rFonts w:cs="Arial"/>
          <w:szCs w:val="24"/>
        </w:rPr>
        <w:t>Professional Medical Schools to research and learn more about admission requirements and changes that might impact the program for the purpose of clearly articulating such changes to MPS students.</w:t>
      </w:r>
    </w:p>
    <w:p w14:paraId="1260482B" w14:textId="18A9E74B" w:rsidR="00B17328" w:rsidRPr="00B17328" w:rsidRDefault="00B17328" w:rsidP="00B17328">
      <w:pPr>
        <w:pStyle w:val="ListParagraph"/>
        <w:numPr>
          <w:ilvl w:val="0"/>
          <w:numId w:val="11"/>
        </w:numPr>
        <w:tabs>
          <w:tab w:val="left" w:pos="1200"/>
          <w:tab w:val="left" w:pos="1320"/>
        </w:tabs>
        <w:spacing w:after="0" w:line="240" w:lineRule="auto"/>
        <w:rPr>
          <w:rFonts w:cs="Arial"/>
          <w:szCs w:val="24"/>
        </w:rPr>
      </w:pPr>
      <w:r w:rsidRPr="00B17328">
        <w:rPr>
          <w:rFonts w:cs="Arial"/>
          <w:szCs w:val="24"/>
        </w:rPr>
        <w:t>Professional Medical Associations to keep abreast of ongoing information for students seeking Medical School admissions and keeping current on the challenges and issues faced with students pursuing medical school</w:t>
      </w:r>
      <w:r>
        <w:rPr>
          <w:rFonts w:cs="Arial"/>
          <w:szCs w:val="24"/>
        </w:rPr>
        <w:t>.</w:t>
      </w:r>
    </w:p>
    <w:p w14:paraId="12BD6407" w14:textId="77777777" w:rsidR="00B17328" w:rsidRPr="00B17328" w:rsidRDefault="00B17328" w:rsidP="00B17328">
      <w:pPr>
        <w:pStyle w:val="ListParagraph"/>
        <w:numPr>
          <w:ilvl w:val="0"/>
          <w:numId w:val="11"/>
        </w:numPr>
        <w:tabs>
          <w:tab w:val="left" w:pos="1200"/>
          <w:tab w:val="left" w:pos="1320"/>
        </w:tabs>
        <w:spacing w:after="0" w:line="240" w:lineRule="auto"/>
        <w:rPr>
          <w:rFonts w:cs="Arial"/>
          <w:szCs w:val="24"/>
        </w:rPr>
      </w:pPr>
      <w:r w:rsidRPr="00B17328">
        <w:rPr>
          <w:rFonts w:cs="Arial"/>
          <w:szCs w:val="24"/>
        </w:rPr>
        <w:t>MCAT/DAT and PCAT training organizations for MPS students to receive training</w:t>
      </w:r>
    </w:p>
    <w:p w14:paraId="21331D0C" w14:textId="2A7CAB11" w:rsidR="00B17328" w:rsidRPr="00B17328" w:rsidRDefault="00B17328" w:rsidP="00B17328">
      <w:pPr>
        <w:pStyle w:val="ListParagraph"/>
        <w:numPr>
          <w:ilvl w:val="0"/>
          <w:numId w:val="11"/>
        </w:numPr>
        <w:tabs>
          <w:tab w:val="left" w:pos="1200"/>
          <w:tab w:val="left" w:pos="1320"/>
        </w:tabs>
        <w:spacing w:after="0" w:line="240" w:lineRule="auto"/>
        <w:rPr>
          <w:rFonts w:cs="Arial"/>
          <w:szCs w:val="24"/>
        </w:rPr>
      </w:pPr>
      <w:r w:rsidRPr="00B17328">
        <w:rPr>
          <w:rFonts w:cs="Arial"/>
          <w:szCs w:val="24"/>
        </w:rPr>
        <w:t>Training Organizations: First Aid and CPR</w:t>
      </w:r>
      <w:r>
        <w:rPr>
          <w:rFonts w:cs="Arial"/>
          <w:szCs w:val="24"/>
        </w:rPr>
        <w:t>.</w:t>
      </w:r>
    </w:p>
    <w:p w14:paraId="40EE2323" w14:textId="77777777" w:rsidR="00B17328" w:rsidRPr="00B17328" w:rsidRDefault="00B17328" w:rsidP="00B17328">
      <w:pPr>
        <w:tabs>
          <w:tab w:val="left" w:pos="0"/>
          <w:tab w:val="left" w:pos="540"/>
        </w:tabs>
        <w:rPr>
          <w:rFonts w:cs="Arial"/>
          <w:szCs w:val="24"/>
          <w:u w:val="single"/>
        </w:rPr>
      </w:pPr>
      <w:r w:rsidRPr="00B17328">
        <w:rPr>
          <w:rFonts w:cs="Arial"/>
          <w:szCs w:val="24"/>
        </w:rPr>
        <w:tab/>
      </w:r>
    </w:p>
    <w:p w14:paraId="0AC6BE06" w14:textId="06D62016" w:rsidR="00B17328" w:rsidRPr="00B17328" w:rsidRDefault="00B17328" w:rsidP="00B17328">
      <w:pPr>
        <w:pStyle w:val="Heading2"/>
      </w:pPr>
      <w:r w:rsidRPr="00B17328">
        <w:t>Motor</w:t>
      </w:r>
      <w:r>
        <w:t xml:space="preserve"> </w:t>
      </w:r>
      <w:r w:rsidRPr="00B17328">
        <w:t>/ Sensory Skills</w:t>
      </w:r>
    </w:p>
    <w:p w14:paraId="0574AA86" w14:textId="77777777" w:rsidR="00B17328" w:rsidRPr="00B17328" w:rsidRDefault="00B17328" w:rsidP="00B17328">
      <w:pPr>
        <w:tabs>
          <w:tab w:val="left" w:pos="1110"/>
        </w:tabs>
        <w:rPr>
          <w:rFonts w:cs="Arial"/>
          <w:szCs w:val="24"/>
          <w:u w:val="single"/>
        </w:rPr>
      </w:pPr>
      <w:r w:rsidRPr="00B17328">
        <w:rPr>
          <w:rFonts w:cs="Arial"/>
          <w:szCs w:val="24"/>
          <w:u w:val="single"/>
        </w:rPr>
        <w:t>Motor Skills:</w:t>
      </w:r>
    </w:p>
    <w:p w14:paraId="147EE9EE" w14:textId="77777777" w:rsidR="00B17328" w:rsidRPr="00B17328" w:rsidRDefault="00B17328" w:rsidP="00B17328">
      <w:pPr>
        <w:tabs>
          <w:tab w:val="left" w:pos="1140"/>
          <w:tab w:val="left" w:pos="1320"/>
          <w:tab w:val="left" w:pos="3240"/>
        </w:tabs>
        <w:ind w:left="3600" w:hanging="3600"/>
        <w:rPr>
          <w:rFonts w:cs="Arial"/>
          <w:szCs w:val="24"/>
        </w:rPr>
      </w:pPr>
      <w:r w:rsidRPr="00B17328">
        <w:rPr>
          <w:rFonts w:cs="Arial"/>
          <w:szCs w:val="24"/>
        </w:rPr>
        <w:t>Fine Motor Skills - Dexterity</w:t>
      </w:r>
      <w:r w:rsidRPr="00B17328">
        <w:rPr>
          <w:rFonts w:cs="Arial"/>
          <w:szCs w:val="24"/>
        </w:rPr>
        <w:tab/>
      </w:r>
      <w:r w:rsidRPr="00B17328">
        <w:rPr>
          <w:rFonts w:cs="Arial"/>
          <w:szCs w:val="24"/>
        </w:rPr>
        <w:tab/>
        <w:t xml:space="preserve">Maintains student database that includes entry and update of all student activity. </w:t>
      </w:r>
    </w:p>
    <w:p w14:paraId="63E10748" w14:textId="627A03FF" w:rsidR="00B17328" w:rsidRPr="00B17328" w:rsidRDefault="00B17328" w:rsidP="00B17328">
      <w:pPr>
        <w:tabs>
          <w:tab w:val="left" w:pos="1320"/>
        </w:tabs>
        <w:ind w:left="3600" w:hanging="3600"/>
        <w:rPr>
          <w:rFonts w:cs="Arial"/>
          <w:szCs w:val="24"/>
        </w:rPr>
      </w:pPr>
      <w:r w:rsidRPr="00B17328">
        <w:rPr>
          <w:rFonts w:cs="Arial"/>
          <w:szCs w:val="24"/>
        </w:rPr>
        <w:t xml:space="preserve">Gross Motor Skills </w:t>
      </w:r>
      <w:r>
        <w:rPr>
          <w:rFonts w:cs="Arial"/>
          <w:szCs w:val="24"/>
        </w:rPr>
        <w:t>–</w:t>
      </w:r>
      <w:r w:rsidRPr="00B17328">
        <w:rPr>
          <w:rFonts w:cs="Arial"/>
          <w:szCs w:val="24"/>
        </w:rPr>
        <w:t xml:space="preserve"> </w:t>
      </w:r>
      <w:r>
        <w:rPr>
          <w:rFonts w:cs="Arial"/>
          <w:szCs w:val="24"/>
        </w:rPr>
        <w:tab/>
      </w:r>
      <w:r w:rsidRPr="00B17328">
        <w:rPr>
          <w:rFonts w:cs="Arial"/>
          <w:szCs w:val="24"/>
        </w:rPr>
        <w:t>Coordination</w:t>
      </w:r>
      <w:r w:rsidRPr="00B17328">
        <w:rPr>
          <w:rFonts w:cs="Arial"/>
          <w:szCs w:val="24"/>
        </w:rPr>
        <w:tab/>
        <w:t>Assemble mailing and packages for all program partners.</w:t>
      </w:r>
    </w:p>
    <w:p w14:paraId="4AE13B5C" w14:textId="1F129A7A" w:rsidR="00B17328" w:rsidRDefault="00B17328" w:rsidP="00B17328">
      <w:pPr>
        <w:tabs>
          <w:tab w:val="left" w:pos="1320"/>
        </w:tabs>
        <w:ind w:left="3600" w:hanging="3600"/>
        <w:rPr>
          <w:rFonts w:cs="Arial"/>
          <w:szCs w:val="24"/>
        </w:rPr>
      </w:pPr>
      <w:r w:rsidRPr="00B17328">
        <w:rPr>
          <w:rFonts w:cs="Arial"/>
          <w:szCs w:val="24"/>
        </w:rPr>
        <w:t xml:space="preserve">Gross Fine Motor Skills – </w:t>
      </w:r>
      <w:r>
        <w:rPr>
          <w:rFonts w:cs="Arial"/>
          <w:szCs w:val="24"/>
        </w:rPr>
        <w:tab/>
      </w:r>
      <w:r w:rsidRPr="00B17328">
        <w:rPr>
          <w:rFonts w:cs="Arial"/>
          <w:szCs w:val="24"/>
        </w:rPr>
        <w:t>Coordination To prepare, conduct and deliver information sessions often using multimedia devices and the distribution of materials.</w:t>
      </w:r>
    </w:p>
    <w:p w14:paraId="27BCF657" w14:textId="77777777" w:rsidR="00B17328" w:rsidRPr="00B17328" w:rsidRDefault="00B17328" w:rsidP="00B17328">
      <w:pPr>
        <w:tabs>
          <w:tab w:val="left" w:pos="1320"/>
        </w:tabs>
        <w:ind w:left="3600" w:hanging="3600"/>
        <w:rPr>
          <w:rFonts w:cs="Arial"/>
          <w:szCs w:val="24"/>
        </w:rPr>
      </w:pPr>
    </w:p>
    <w:p w14:paraId="3DAF08F8" w14:textId="77777777" w:rsidR="00B17328" w:rsidRPr="00B17328" w:rsidRDefault="00B17328" w:rsidP="00B17328">
      <w:pPr>
        <w:tabs>
          <w:tab w:val="left" w:pos="1320"/>
        </w:tabs>
        <w:ind w:left="3600" w:hanging="3600"/>
        <w:rPr>
          <w:rFonts w:cs="Arial"/>
          <w:szCs w:val="24"/>
          <w:u w:val="single"/>
        </w:rPr>
      </w:pPr>
      <w:r w:rsidRPr="00B17328">
        <w:rPr>
          <w:rFonts w:cs="Arial"/>
          <w:szCs w:val="24"/>
          <w:u w:val="single"/>
        </w:rPr>
        <w:lastRenderedPageBreak/>
        <w:t>Sensory Skills:</w:t>
      </w:r>
    </w:p>
    <w:p w14:paraId="09A7100A" w14:textId="77777777" w:rsidR="00B17328" w:rsidRPr="00B17328" w:rsidRDefault="00B17328" w:rsidP="00B17328">
      <w:pPr>
        <w:tabs>
          <w:tab w:val="left" w:pos="1140"/>
          <w:tab w:val="left" w:pos="1320"/>
          <w:tab w:val="left" w:pos="3240"/>
        </w:tabs>
        <w:ind w:left="3600" w:hanging="3600"/>
        <w:rPr>
          <w:rFonts w:cs="Arial"/>
          <w:szCs w:val="24"/>
        </w:rPr>
      </w:pPr>
      <w:r w:rsidRPr="00B17328">
        <w:rPr>
          <w:rFonts w:cs="Arial"/>
          <w:szCs w:val="24"/>
        </w:rPr>
        <w:t xml:space="preserve">Auditory - Sensory </w:t>
      </w:r>
      <w:r w:rsidRPr="00B17328">
        <w:rPr>
          <w:rFonts w:cs="Arial"/>
          <w:szCs w:val="24"/>
        </w:rPr>
        <w:tab/>
      </w:r>
      <w:r w:rsidRPr="00B17328">
        <w:rPr>
          <w:rFonts w:cs="Arial"/>
          <w:szCs w:val="24"/>
        </w:rPr>
        <w:tab/>
        <w:t>High volume of phone calls that require keen auditory ability combined with strong analytical reasoning to identify and determine the needs/intent of the caller.</w:t>
      </w:r>
    </w:p>
    <w:p w14:paraId="691F15D7" w14:textId="77777777" w:rsidR="00B17328" w:rsidRPr="00B17328" w:rsidRDefault="00B17328" w:rsidP="00B17328">
      <w:pPr>
        <w:tabs>
          <w:tab w:val="left" w:pos="1140"/>
          <w:tab w:val="left" w:pos="1320"/>
          <w:tab w:val="left" w:pos="3240"/>
        </w:tabs>
        <w:ind w:left="3600" w:hanging="3600"/>
        <w:rPr>
          <w:rFonts w:cs="Arial"/>
          <w:szCs w:val="24"/>
        </w:rPr>
      </w:pPr>
      <w:r w:rsidRPr="00B17328">
        <w:rPr>
          <w:rFonts w:cs="Arial"/>
          <w:szCs w:val="24"/>
        </w:rPr>
        <w:t xml:space="preserve">Visual - Sensory </w:t>
      </w:r>
      <w:r w:rsidRPr="00B17328">
        <w:rPr>
          <w:rFonts w:cs="Arial"/>
          <w:szCs w:val="24"/>
        </w:rPr>
        <w:tab/>
      </w:r>
      <w:r w:rsidRPr="00B17328">
        <w:rPr>
          <w:rFonts w:cs="Arial"/>
          <w:szCs w:val="24"/>
        </w:rPr>
        <w:tab/>
        <w:t>Reviewing criteria for students to remain in the program; database for the purpose of identifying specific individuals who will then be subject to specific program regulations and/or policies.</w:t>
      </w:r>
    </w:p>
    <w:p w14:paraId="36D07DD7" w14:textId="5F99AE74" w:rsidR="00B17328" w:rsidRDefault="00B17328" w:rsidP="00B17328">
      <w:pPr>
        <w:tabs>
          <w:tab w:val="left" w:pos="1140"/>
          <w:tab w:val="left" w:pos="1320"/>
          <w:tab w:val="left" w:pos="3240"/>
        </w:tabs>
        <w:rPr>
          <w:rFonts w:cs="Arial"/>
          <w:szCs w:val="24"/>
        </w:rPr>
      </w:pPr>
      <w:r w:rsidRPr="00B17328">
        <w:rPr>
          <w:rFonts w:cs="Arial"/>
          <w:szCs w:val="24"/>
        </w:rPr>
        <w:t xml:space="preserve">Visual - Sensory </w:t>
      </w:r>
      <w:r w:rsidRPr="00B17328">
        <w:rPr>
          <w:rFonts w:cs="Arial"/>
          <w:szCs w:val="24"/>
        </w:rPr>
        <w:tab/>
      </w:r>
      <w:r w:rsidRPr="00B17328">
        <w:rPr>
          <w:rFonts w:cs="Arial"/>
          <w:szCs w:val="24"/>
        </w:rPr>
        <w:tab/>
        <w:t>Keyboarding including high volume of emails</w:t>
      </w:r>
    </w:p>
    <w:p w14:paraId="25C67667" w14:textId="77777777" w:rsidR="00B17328" w:rsidRPr="00B17328" w:rsidRDefault="00B17328" w:rsidP="00B17328">
      <w:pPr>
        <w:tabs>
          <w:tab w:val="left" w:pos="1140"/>
          <w:tab w:val="left" w:pos="1320"/>
          <w:tab w:val="left" w:pos="3240"/>
        </w:tabs>
        <w:rPr>
          <w:rFonts w:cs="Arial"/>
          <w:szCs w:val="24"/>
        </w:rPr>
      </w:pPr>
    </w:p>
    <w:p w14:paraId="77786ECE" w14:textId="77777777" w:rsidR="00B17328" w:rsidRPr="00B17328" w:rsidRDefault="00B17328" w:rsidP="00B17328">
      <w:pPr>
        <w:pStyle w:val="Heading2"/>
      </w:pPr>
      <w:r w:rsidRPr="00B17328">
        <w:t>Effort</w:t>
      </w:r>
    </w:p>
    <w:p w14:paraId="623FBC89" w14:textId="77777777" w:rsidR="00B17328" w:rsidRPr="00B17328" w:rsidRDefault="00B17328" w:rsidP="00B17328">
      <w:pPr>
        <w:tabs>
          <w:tab w:val="left" w:pos="540"/>
        </w:tabs>
        <w:rPr>
          <w:rFonts w:cs="Arial"/>
          <w:szCs w:val="24"/>
          <w:u w:val="single"/>
        </w:rPr>
      </w:pPr>
      <w:r w:rsidRPr="00B17328">
        <w:rPr>
          <w:rFonts w:cs="Arial"/>
          <w:szCs w:val="24"/>
          <w:u w:val="single"/>
        </w:rPr>
        <w:t>Mental:</w:t>
      </w:r>
    </w:p>
    <w:p w14:paraId="4230BC98" w14:textId="3572D5EB" w:rsidR="00B17328" w:rsidRPr="00B17328" w:rsidRDefault="00B17328" w:rsidP="00B17328">
      <w:pPr>
        <w:pStyle w:val="ListParagraph"/>
        <w:numPr>
          <w:ilvl w:val="0"/>
          <w:numId w:val="12"/>
        </w:numPr>
        <w:tabs>
          <w:tab w:val="left" w:pos="1080"/>
          <w:tab w:val="left" w:pos="1200"/>
        </w:tabs>
        <w:spacing w:after="0" w:line="240" w:lineRule="auto"/>
        <w:rPr>
          <w:rFonts w:cs="Arial"/>
          <w:szCs w:val="24"/>
        </w:rPr>
      </w:pPr>
      <w:r w:rsidRPr="00B17328">
        <w:rPr>
          <w:rFonts w:cs="Arial"/>
          <w:szCs w:val="24"/>
        </w:rPr>
        <w:t>Sustained Attention/Concentration – research into professional school admission and licensure requirements, admissions’ scoring, advising, budget,</w:t>
      </w:r>
      <w:r>
        <w:rPr>
          <w:rFonts w:cs="Arial"/>
          <w:szCs w:val="24"/>
        </w:rPr>
        <w:t xml:space="preserve"> </w:t>
      </w:r>
      <w:r w:rsidRPr="00B17328">
        <w:rPr>
          <w:rFonts w:cs="Arial"/>
          <w:szCs w:val="24"/>
        </w:rPr>
        <w:t>and competing deadlines.</w:t>
      </w:r>
    </w:p>
    <w:p w14:paraId="62BFF17A" w14:textId="11855A76" w:rsidR="00B17328" w:rsidRPr="00B17328" w:rsidRDefault="00B17328" w:rsidP="00B17328">
      <w:pPr>
        <w:pStyle w:val="ListParagraph"/>
        <w:numPr>
          <w:ilvl w:val="0"/>
          <w:numId w:val="12"/>
        </w:numPr>
        <w:tabs>
          <w:tab w:val="left" w:pos="1080"/>
          <w:tab w:val="left" w:pos="1200"/>
        </w:tabs>
        <w:spacing w:after="0" w:line="240" w:lineRule="auto"/>
        <w:rPr>
          <w:rFonts w:cs="Arial"/>
          <w:szCs w:val="24"/>
        </w:rPr>
      </w:pPr>
      <w:r w:rsidRPr="00B17328">
        <w:rPr>
          <w:rFonts w:cs="Arial"/>
          <w:szCs w:val="24"/>
        </w:rPr>
        <w:t>Switch tasks, changing priorities</w:t>
      </w:r>
      <w:r>
        <w:rPr>
          <w:rFonts w:cs="Arial"/>
          <w:szCs w:val="24"/>
        </w:rPr>
        <w:t>.</w:t>
      </w:r>
    </w:p>
    <w:p w14:paraId="0F1410DC" w14:textId="43EC1C49" w:rsidR="00B17328" w:rsidRDefault="00B17328" w:rsidP="00B17328">
      <w:pPr>
        <w:pStyle w:val="ListParagraph"/>
        <w:numPr>
          <w:ilvl w:val="0"/>
          <w:numId w:val="12"/>
        </w:numPr>
        <w:tabs>
          <w:tab w:val="left" w:pos="1080"/>
          <w:tab w:val="left" w:pos="1200"/>
        </w:tabs>
        <w:spacing w:after="0" w:line="240" w:lineRule="auto"/>
        <w:rPr>
          <w:rFonts w:cs="Arial"/>
          <w:szCs w:val="24"/>
        </w:rPr>
      </w:pPr>
      <w:r w:rsidRPr="00B17328">
        <w:rPr>
          <w:rFonts w:cs="Arial"/>
          <w:szCs w:val="24"/>
        </w:rPr>
        <w:t>Ability to multi-task when required</w:t>
      </w:r>
      <w:r>
        <w:rPr>
          <w:rFonts w:cs="Arial"/>
          <w:szCs w:val="24"/>
        </w:rPr>
        <w:t>.</w:t>
      </w:r>
    </w:p>
    <w:p w14:paraId="46C1174E" w14:textId="77777777" w:rsidR="00B17328" w:rsidRPr="00B17328" w:rsidRDefault="00B17328" w:rsidP="00B17328">
      <w:pPr>
        <w:pStyle w:val="ListParagraph"/>
        <w:tabs>
          <w:tab w:val="left" w:pos="1080"/>
          <w:tab w:val="left" w:pos="1200"/>
        </w:tabs>
        <w:spacing w:after="0" w:line="240" w:lineRule="auto"/>
        <w:rPr>
          <w:rFonts w:cs="Arial"/>
          <w:szCs w:val="24"/>
        </w:rPr>
      </w:pPr>
    </w:p>
    <w:p w14:paraId="0FD783B8" w14:textId="77777777" w:rsidR="00B17328" w:rsidRPr="00B17328" w:rsidRDefault="00B17328" w:rsidP="00B17328">
      <w:pPr>
        <w:tabs>
          <w:tab w:val="left" w:pos="540"/>
        </w:tabs>
        <w:rPr>
          <w:rFonts w:cs="Arial"/>
          <w:szCs w:val="24"/>
          <w:u w:val="single"/>
        </w:rPr>
      </w:pPr>
      <w:r w:rsidRPr="00B17328">
        <w:rPr>
          <w:rFonts w:cs="Arial"/>
          <w:szCs w:val="24"/>
          <w:u w:val="single"/>
        </w:rPr>
        <w:t>Physical:</w:t>
      </w:r>
    </w:p>
    <w:p w14:paraId="59E4DB5F" w14:textId="77777777" w:rsidR="00B17328" w:rsidRPr="00B17328" w:rsidRDefault="00B17328" w:rsidP="00B17328">
      <w:pPr>
        <w:pStyle w:val="ListParagraph"/>
        <w:numPr>
          <w:ilvl w:val="0"/>
          <w:numId w:val="12"/>
        </w:numPr>
        <w:tabs>
          <w:tab w:val="left" w:pos="1080"/>
          <w:tab w:val="left" w:pos="1200"/>
          <w:tab w:val="left" w:pos="3240"/>
        </w:tabs>
        <w:spacing w:after="0" w:line="240" w:lineRule="auto"/>
        <w:rPr>
          <w:rFonts w:cs="Arial"/>
          <w:szCs w:val="24"/>
        </w:rPr>
      </w:pPr>
      <w:r w:rsidRPr="00B17328">
        <w:rPr>
          <w:rFonts w:cs="Arial"/>
          <w:szCs w:val="24"/>
        </w:rPr>
        <w:t>Sitting - Daily activities primarily occur at the desk or computer station and often resulting in long periods of writing/keyboarding.</w:t>
      </w:r>
    </w:p>
    <w:p w14:paraId="3BC0A7D3" w14:textId="77777777" w:rsidR="00B17328" w:rsidRPr="00B17328" w:rsidRDefault="00B17328" w:rsidP="00B17328">
      <w:pPr>
        <w:pStyle w:val="ListParagraph"/>
        <w:numPr>
          <w:ilvl w:val="0"/>
          <w:numId w:val="12"/>
        </w:numPr>
        <w:tabs>
          <w:tab w:val="left" w:pos="1080"/>
          <w:tab w:val="left" w:pos="1200"/>
          <w:tab w:val="left" w:pos="3240"/>
        </w:tabs>
        <w:spacing w:after="0" w:line="240" w:lineRule="auto"/>
        <w:rPr>
          <w:rFonts w:cs="Arial"/>
          <w:szCs w:val="24"/>
        </w:rPr>
      </w:pPr>
      <w:r w:rsidRPr="00B17328">
        <w:rPr>
          <w:rFonts w:cs="Arial"/>
          <w:szCs w:val="24"/>
        </w:rPr>
        <w:t>Bending and lifting - Major projects such as mailings and distribution of ancillary materials involves lifting of printed material</w:t>
      </w:r>
      <w:r w:rsidRPr="00B17328">
        <w:rPr>
          <w:rFonts w:cs="Arial"/>
          <w:szCs w:val="24"/>
          <w:lang w:val="fr-CA"/>
        </w:rPr>
        <w:t>, assemble packages, etc.</w:t>
      </w:r>
    </w:p>
    <w:p w14:paraId="68F31B19" w14:textId="77777777" w:rsidR="00B17328" w:rsidRPr="00B17328" w:rsidRDefault="00B17328" w:rsidP="00B17328">
      <w:pPr>
        <w:tabs>
          <w:tab w:val="left" w:pos="540"/>
        </w:tabs>
        <w:rPr>
          <w:rFonts w:cs="Arial"/>
          <w:szCs w:val="24"/>
          <w:u w:val="single"/>
        </w:rPr>
      </w:pPr>
      <w:r w:rsidRPr="00B17328">
        <w:rPr>
          <w:rFonts w:cs="Arial"/>
          <w:szCs w:val="24"/>
        </w:rPr>
        <w:tab/>
      </w:r>
    </w:p>
    <w:p w14:paraId="70231D0C" w14:textId="7D24C5EC" w:rsidR="00B17328" w:rsidRPr="00B17328" w:rsidRDefault="00B17328" w:rsidP="00B17328">
      <w:pPr>
        <w:pStyle w:val="Heading2"/>
      </w:pPr>
      <w:r w:rsidRPr="00B17328">
        <w:t>Working Conditions</w:t>
      </w:r>
    </w:p>
    <w:p w14:paraId="0E1E465B" w14:textId="77777777" w:rsidR="00B17328" w:rsidRPr="00B17328" w:rsidRDefault="00B17328" w:rsidP="00B17328">
      <w:pPr>
        <w:tabs>
          <w:tab w:val="left" w:pos="540"/>
        </w:tabs>
        <w:rPr>
          <w:rFonts w:cs="Arial"/>
          <w:szCs w:val="24"/>
          <w:u w:val="single"/>
        </w:rPr>
      </w:pPr>
      <w:r w:rsidRPr="00B17328">
        <w:rPr>
          <w:rFonts w:cs="Arial"/>
          <w:szCs w:val="24"/>
          <w:u w:val="single"/>
        </w:rPr>
        <w:t>Psychological:</w:t>
      </w:r>
    </w:p>
    <w:p w14:paraId="3A7DC13D" w14:textId="1C63A924" w:rsidR="00B17328" w:rsidRPr="00B17328" w:rsidRDefault="00B17328" w:rsidP="00B17328">
      <w:pPr>
        <w:pStyle w:val="ListParagraph"/>
        <w:numPr>
          <w:ilvl w:val="0"/>
          <w:numId w:val="13"/>
        </w:numPr>
        <w:tabs>
          <w:tab w:val="left" w:pos="1140"/>
          <w:tab w:val="left" w:pos="3360"/>
        </w:tabs>
        <w:spacing w:after="0" w:line="240" w:lineRule="auto"/>
        <w:rPr>
          <w:rFonts w:cs="Arial"/>
          <w:szCs w:val="24"/>
        </w:rPr>
      </w:pPr>
      <w:r w:rsidRPr="00B17328">
        <w:rPr>
          <w:rFonts w:cs="Arial"/>
          <w:szCs w:val="24"/>
        </w:rPr>
        <w:t>Respond to high volume of inquiries from students and prospective students and parents who are seeking a long-term goal of a Professional Medical School, which is a highly competitive and stressful process for students; angry, frustrated, and confrontational people; specifically related to admissions issues</w:t>
      </w:r>
      <w:r>
        <w:rPr>
          <w:rFonts w:cs="Arial"/>
          <w:szCs w:val="24"/>
        </w:rPr>
        <w:t>.</w:t>
      </w:r>
    </w:p>
    <w:p w14:paraId="056B1323" w14:textId="44CF3215" w:rsidR="00B17328" w:rsidRPr="00B17328" w:rsidRDefault="00B17328" w:rsidP="00B17328">
      <w:pPr>
        <w:pStyle w:val="ListParagraph"/>
        <w:numPr>
          <w:ilvl w:val="0"/>
          <w:numId w:val="13"/>
        </w:numPr>
        <w:tabs>
          <w:tab w:val="left" w:pos="1140"/>
          <w:tab w:val="left" w:pos="3360"/>
        </w:tabs>
        <w:spacing w:after="0" w:line="240" w:lineRule="auto"/>
        <w:rPr>
          <w:rFonts w:cs="Arial"/>
          <w:szCs w:val="24"/>
        </w:rPr>
      </w:pPr>
      <w:r w:rsidRPr="00B17328">
        <w:rPr>
          <w:rFonts w:cs="Arial"/>
          <w:szCs w:val="24"/>
        </w:rPr>
        <w:t>High volume of competing demands</w:t>
      </w:r>
      <w:r>
        <w:rPr>
          <w:rFonts w:cs="Arial"/>
          <w:szCs w:val="24"/>
        </w:rPr>
        <w:t>.</w:t>
      </w:r>
    </w:p>
    <w:p w14:paraId="77C9CE3F" w14:textId="18FE1795" w:rsidR="00B17328" w:rsidRPr="00B17328" w:rsidRDefault="00B17328" w:rsidP="00B17328">
      <w:pPr>
        <w:pStyle w:val="ListParagraph"/>
        <w:numPr>
          <w:ilvl w:val="0"/>
          <w:numId w:val="13"/>
        </w:numPr>
        <w:tabs>
          <w:tab w:val="left" w:pos="1140"/>
          <w:tab w:val="left" w:pos="3360"/>
        </w:tabs>
        <w:spacing w:after="0" w:line="240" w:lineRule="auto"/>
        <w:rPr>
          <w:rFonts w:cs="Arial"/>
          <w:szCs w:val="24"/>
        </w:rPr>
      </w:pPr>
      <w:r w:rsidRPr="00B17328">
        <w:rPr>
          <w:rFonts w:cs="Arial"/>
          <w:szCs w:val="24"/>
        </w:rPr>
        <w:t>Multi-tasking and prioritizing are critical to the success of the unit</w:t>
      </w:r>
      <w:r>
        <w:rPr>
          <w:rFonts w:cs="Arial"/>
          <w:szCs w:val="24"/>
        </w:rPr>
        <w:t>.</w:t>
      </w:r>
    </w:p>
    <w:p w14:paraId="13FA515B" w14:textId="0C709166" w:rsidR="00B17328" w:rsidRPr="00B17328" w:rsidRDefault="00B17328" w:rsidP="00B17328">
      <w:pPr>
        <w:pStyle w:val="ListParagraph"/>
        <w:numPr>
          <w:ilvl w:val="0"/>
          <w:numId w:val="13"/>
        </w:numPr>
        <w:tabs>
          <w:tab w:val="left" w:pos="1140"/>
          <w:tab w:val="left" w:pos="3360"/>
        </w:tabs>
        <w:spacing w:after="0" w:line="240" w:lineRule="auto"/>
        <w:rPr>
          <w:rFonts w:cs="Arial"/>
          <w:szCs w:val="24"/>
        </w:rPr>
      </w:pPr>
      <w:r w:rsidRPr="00B17328">
        <w:rPr>
          <w:rFonts w:cs="Arial"/>
          <w:szCs w:val="24"/>
        </w:rPr>
        <w:t>Fast paced work environment</w:t>
      </w:r>
      <w:r>
        <w:rPr>
          <w:rFonts w:cs="Arial"/>
          <w:szCs w:val="24"/>
        </w:rPr>
        <w:t>.</w:t>
      </w:r>
    </w:p>
    <w:p w14:paraId="050FDD50" w14:textId="2C645E16" w:rsidR="00B17328" w:rsidRPr="00B17328" w:rsidRDefault="00B17328" w:rsidP="00B17328">
      <w:pPr>
        <w:pStyle w:val="ListParagraph"/>
        <w:numPr>
          <w:ilvl w:val="0"/>
          <w:numId w:val="13"/>
        </w:numPr>
        <w:tabs>
          <w:tab w:val="left" w:pos="1140"/>
          <w:tab w:val="left" w:pos="3360"/>
        </w:tabs>
        <w:spacing w:after="0" w:line="240" w:lineRule="auto"/>
        <w:rPr>
          <w:rFonts w:cs="Arial"/>
          <w:szCs w:val="24"/>
        </w:rPr>
      </w:pPr>
      <w:r w:rsidRPr="00B17328">
        <w:rPr>
          <w:rFonts w:cs="Arial"/>
          <w:szCs w:val="24"/>
        </w:rPr>
        <w:t>Lots of interruptions</w:t>
      </w:r>
      <w:r>
        <w:rPr>
          <w:rFonts w:cs="Arial"/>
          <w:szCs w:val="24"/>
        </w:rPr>
        <w:t>.</w:t>
      </w:r>
    </w:p>
    <w:p w14:paraId="4CAA03F4" w14:textId="43F367A4" w:rsidR="00B17328" w:rsidRPr="00B17328" w:rsidRDefault="00B17328" w:rsidP="00B17328">
      <w:pPr>
        <w:pStyle w:val="ListParagraph"/>
        <w:numPr>
          <w:ilvl w:val="0"/>
          <w:numId w:val="13"/>
        </w:numPr>
        <w:tabs>
          <w:tab w:val="left" w:pos="1140"/>
          <w:tab w:val="left" w:pos="3360"/>
        </w:tabs>
        <w:spacing w:after="0" w:line="240" w:lineRule="auto"/>
        <w:rPr>
          <w:rFonts w:cs="Arial"/>
          <w:szCs w:val="24"/>
        </w:rPr>
      </w:pPr>
      <w:r w:rsidRPr="00B17328">
        <w:rPr>
          <w:rFonts w:cs="Arial"/>
          <w:szCs w:val="24"/>
        </w:rPr>
        <w:t>Dealing with multiple faculties, CUPE, and OPSEU members with varying needs.</w:t>
      </w:r>
    </w:p>
    <w:p w14:paraId="316682D4" w14:textId="06AAF594" w:rsidR="00B17328" w:rsidRPr="00B17328" w:rsidRDefault="00B17328" w:rsidP="00B17328">
      <w:pPr>
        <w:pStyle w:val="ListParagraph"/>
        <w:numPr>
          <w:ilvl w:val="0"/>
          <w:numId w:val="13"/>
        </w:numPr>
        <w:tabs>
          <w:tab w:val="left" w:pos="1140"/>
          <w:tab w:val="left" w:pos="3360"/>
        </w:tabs>
        <w:spacing w:after="0" w:line="240" w:lineRule="auto"/>
        <w:rPr>
          <w:rFonts w:cs="Arial"/>
          <w:szCs w:val="24"/>
        </w:rPr>
      </w:pPr>
      <w:r w:rsidRPr="00B17328">
        <w:rPr>
          <w:rFonts w:cs="Arial"/>
          <w:szCs w:val="24"/>
        </w:rPr>
        <w:t>Frequent evening and weekend work required</w:t>
      </w:r>
      <w:r>
        <w:rPr>
          <w:rFonts w:cs="Arial"/>
          <w:szCs w:val="24"/>
        </w:rPr>
        <w:t>.</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CBEAB0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B17328">
              <w:rPr>
                <w:rFonts w:cs="Arial"/>
                <w:i/>
                <w:iCs/>
                <w:color w:val="808080" w:themeColor="background1" w:themeShade="80"/>
                <w:sz w:val="18"/>
                <w:szCs w:val="18"/>
              </w:rPr>
              <w:t>366</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B17328">
              <w:rPr>
                <w:rFonts w:cs="Arial"/>
                <w:i/>
                <w:iCs/>
                <w:color w:val="808080" w:themeColor="background1" w:themeShade="80"/>
                <w:sz w:val="18"/>
                <w:szCs w:val="18"/>
              </w:rPr>
              <w:t>370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17328">
              <w:rPr>
                <w:rFonts w:cs="Arial"/>
                <w:i/>
                <w:iCs/>
                <w:color w:val="808080" w:themeColor="background1" w:themeShade="80"/>
                <w:sz w:val="18"/>
                <w:szCs w:val="18"/>
              </w:rPr>
              <w:t>October 7,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63A175F"/>
    <w:multiLevelType w:val="hybridMultilevel"/>
    <w:tmpl w:val="DEC48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01F78"/>
    <w:multiLevelType w:val="hybridMultilevel"/>
    <w:tmpl w:val="E16C89A4"/>
    <w:lvl w:ilvl="0" w:tplc="71F42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3353A"/>
    <w:multiLevelType w:val="hybridMultilevel"/>
    <w:tmpl w:val="ED44DD7E"/>
    <w:lvl w:ilvl="0" w:tplc="71F42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60914"/>
    <w:multiLevelType w:val="hybridMultilevel"/>
    <w:tmpl w:val="D2D27174"/>
    <w:lvl w:ilvl="0" w:tplc="71F42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41F8E"/>
    <w:multiLevelType w:val="hybridMultilevel"/>
    <w:tmpl w:val="814A7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9E51E6"/>
    <w:multiLevelType w:val="hybridMultilevel"/>
    <w:tmpl w:val="3F4004FA"/>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C413A"/>
    <w:multiLevelType w:val="hybridMultilevel"/>
    <w:tmpl w:val="43545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B22EF"/>
    <w:multiLevelType w:val="hybridMultilevel"/>
    <w:tmpl w:val="0AACB252"/>
    <w:lvl w:ilvl="0" w:tplc="71F42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051C16"/>
    <w:multiLevelType w:val="hybridMultilevel"/>
    <w:tmpl w:val="5290DF2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597681"/>
    <w:multiLevelType w:val="hybridMultilevel"/>
    <w:tmpl w:val="ABCAE12C"/>
    <w:lvl w:ilvl="0" w:tplc="0F8606E4">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BA629E"/>
    <w:multiLevelType w:val="hybridMultilevel"/>
    <w:tmpl w:val="814A7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1"/>
  </w:num>
  <w:num w:numId="3">
    <w:abstractNumId w:val="5"/>
  </w:num>
  <w:num w:numId="4">
    <w:abstractNumId w:val="10"/>
  </w:num>
  <w:num w:numId="5">
    <w:abstractNumId w:val="1"/>
  </w:num>
  <w:num w:numId="6">
    <w:abstractNumId w:val="6"/>
  </w:num>
  <w:num w:numId="7">
    <w:abstractNumId w:val="7"/>
  </w:num>
  <w:num w:numId="8">
    <w:abstractNumId w:val="12"/>
  </w:num>
  <w:num w:numId="9">
    <w:abstractNumId w:val="9"/>
  </w:num>
  <w:num w:numId="10">
    <w:abstractNumId w:val="3"/>
  </w:num>
  <w:num w:numId="11">
    <w:abstractNumId w:val="4"/>
  </w:num>
  <w:num w:numId="12">
    <w:abstractNumId w:val="8"/>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2CC7"/>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17328"/>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12FB4"/>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B17328"/>
    <w:pPr>
      <w:outlineLvl w:val="1"/>
    </w:pPr>
    <w:rPr>
      <w:rFonts w:eastAsiaTheme="majorEastAsia" w:cs="Arial"/>
      <w:b/>
      <w:noProof/>
      <w:color w:val="auto"/>
      <w:sz w:val="24"/>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B17328"/>
    <w:rPr>
      <w:rFonts w:ascii="Arial" w:eastAsiaTheme="majorEastAsia" w:hAnsi="Arial" w:cs="Arial"/>
      <w:b/>
      <w:noProof/>
      <w:sz w:val="24"/>
      <w:szCs w:val="24"/>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2137</Words>
  <Characters>12185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2022-10-12T13:40:00Z</dcterms:created>
  <dcterms:modified xsi:type="dcterms:W3CDTF">2022-10-18T13:09:00Z</dcterms:modified>
</cp:coreProperties>
</file>